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163" w:rsidRDefault="004E0163">
      <w:bookmarkStart w:id="0" w:name="_GoBack"/>
      <w:r w:rsidRPr="000E43AA">
        <w:rPr>
          <w:rFonts w:ascii="Perpetua" w:hAnsi="Perpetua"/>
          <w:noProof/>
          <w:sz w:val="44"/>
          <w:szCs w:val="44"/>
          <w:lang w:eastAsia="en-GB"/>
        </w:rPr>
        <w:drawing>
          <wp:anchor distT="0" distB="0" distL="114300" distR="114300" simplePos="0" relativeHeight="251661312" behindDoc="1" locked="0" layoutInCell="1" allowOverlap="1" wp14:anchorId="4AEE7B59" wp14:editId="39FEE790">
            <wp:simplePos x="0" y="0"/>
            <wp:positionH relativeFrom="margin">
              <wp:posOffset>2667000</wp:posOffset>
            </wp:positionH>
            <wp:positionV relativeFrom="page">
              <wp:posOffset>1113790</wp:posOffset>
            </wp:positionV>
            <wp:extent cx="822325" cy="835025"/>
            <wp:effectExtent l="0" t="0" r="0" b="3175"/>
            <wp:wrapTight wrapText="bothSides">
              <wp:wrapPolygon edited="0">
                <wp:start x="0" y="0"/>
                <wp:lineTo x="0" y="21189"/>
                <wp:lineTo x="21016" y="21189"/>
                <wp:lineTo x="210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2325" cy="835025"/>
                    </a:xfrm>
                    <a:prstGeom prst="rect">
                      <a:avLst/>
                    </a:prstGeom>
                  </pic:spPr>
                </pic:pic>
              </a:graphicData>
            </a:graphic>
            <wp14:sizeRelH relativeFrom="page">
              <wp14:pctWidth>0</wp14:pctWidth>
            </wp14:sizeRelH>
            <wp14:sizeRelV relativeFrom="page">
              <wp14:pctHeight>0</wp14:pctHeight>
            </wp14:sizeRelV>
          </wp:anchor>
        </w:drawing>
      </w:r>
      <w:r>
        <w:rPr>
          <w:rFonts w:ascii="Perpetua" w:hAnsi="Perpetua"/>
          <w:noProof/>
          <w:sz w:val="44"/>
          <w:szCs w:val="44"/>
          <w:lang w:eastAsia="en-GB"/>
        </w:rPr>
        <w:drawing>
          <wp:anchor distT="0" distB="0" distL="114300" distR="114300" simplePos="0" relativeHeight="251659264" behindDoc="1" locked="0" layoutInCell="1" allowOverlap="1" wp14:anchorId="5AE864FC" wp14:editId="2076FF40">
            <wp:simplePos x="0" y="0"/>
            <wp:positionH relativeFrom="margin">
              <wp:posOffset>1743075</wp:posOffset>
            </wp:positionH>
            <wp:positionV relativeFrom="margin">
              <wp:align>top</wp:align>
            </wp:positionV>
            <wp:extent cx="784860" cy="1130300"/>
            <wp:effectExtent l="0" t="0" r="0" b="0"/>
            <wp:wrapTight wrapText="bothSides">
              <wp:wrapPolygon edited="0">
                <wp:start x="0" y="0"/>
                <wp:lineTo x="0" y="21115"/>
                <wp:lineTo x="20971" y="21115"/>
                <wp:lineTo x="209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hdiocese of Glasgow (medi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4860" cy="1130300"/>
                    </a:xfrm>
                    <a:prstGeom prst="rect">
                      <a:avLst/>
                    </a:prstGeom>
                  </pic:spPr>
                </pic:pic>
              </a:graphicData>
            </a:graphic>
            <wp14:sizeRelH relativeFrom="margin">
              <wp14:pctWidth>0</wp14:pctWidth>
            </wp14:sizeRelH>
            <wp14:sizeRelV relativeFrom="margin">
              <wp14:pctHeight>0</wp14:pctHeight>
            </wp14:sizeRelV>
          </wp:anchor>
        </w:drawing>
      </w:r>
    </w:p>
    <w:bookmarkEnd w:id="0"/>
    <w:p w:rsidR="004E0163" w:rsidRDefault="004E0163"/>
    <w:p w:rsidR="004E0163" w:rsidRDefault="004E0163"/>
    <w:p w:rsidR="004E0163" w:rsidRDefault="004E0163"/>
    <w:p w:rsidR="004E0163" w:rsidRDefault="004E0163"/>
    <w:p w:rsidR="001A0225" w:rsidRDefault="004E0163" w:rsidP="004E0163">
      <w:pPr>
        <w:jc w:val="center"/>
        <w:rPr>
          <w:rFonts w:ascii="Perpetua" w:hAnsi="Perpetua"/>
          <w:b/>
          <w:sz w:val="32"/>
          <w:szCs w:val="32"/>
        </w:rPr>
      </w:pPr>
      <w:r w:rsidRPr="004E0163">
        <w:rPr>
          <w:rFonts w:ascii="Perpetua" w:hAnsi="Perpetua"/>
          <w:b/>
          <w:sz w:val="32"/>
          <w:szCs w:val="32"/>
        </w:rPr>
        <w:t>Icon Contact Details</w:t>
      </w:r>
    </w:p>
    <w:p w:rsidR="004E0163" w:rsidRDefault="004E0163">
      <w:pPr>
        <w:rPr>
          <w:rFonts w:ascii="Perpetua" w:hAnsi="Perpetua"/>
          <w:b/>
          <w:sz w:val="32"/>
          <w:szCs w:val="32"/>
        </w:rPr>
      </w:pPr>
    </w:p>
    <w:p w:rsidR="004E0163" w:rsidRPr="004E0163" w:rsidRDefault="004E0163">
      <w:pPr>
        <w:rPr>
          <w:rFonts w:ascii="Perpetua" w:hAnsi="Perpetua"/>
          <w:b/>
          <w:sz w:val="32"/>
          <w:szCs w:val="32"/>
        </w:rPr>
      </w:pPr>
      <w:r>
        <w:rPr>
          <w:rFonts w:ascii="Perpetua" w:hAnsi="Perpetua"/>
          <w:b/>
          <w:sz w:val="32"/>
          <w:szCs w:val="32"/>
        </w:rPr>
        <w:t>Name.………………………………………………………………</w:t>
      </w:r>
      <w:proofErr w:type="gramStart"/>
      <w:r>
        <w:rPr>
          <w:rFonts w:ascii="Perpetua" w:hAnsi="Perpetua"/>
          <w:b/>
          <w:sz w:val="32"/>
          <w:szCs w:val="32"/>
        </w:rPr>
        <w:t>…..</w:t>
      </w:r>
      <w:proofErr w:type="gramEnd"/>
    </w:p>
    <w:p w:rsidR="004E0163" w:rsidRPr="004E0163" w:rsidRDefault="004E0163">
      <w:pPr>
        <w:rPr>
          <w:rFonts w:ascii="Perpetua" w:hAnsi="Perpetua"/>
          <w:b/>
          <w:sz w:val="32"/>
          <w:szCs w:val="32"/>
        </w:rPr>
      </w:pPr>
      <w:r w:rsidRPr="004E0163">
        <w:rPr>
          <w:rFonts w:ascii="Perpetua" w:hAnsi="Perpetua"/>
          <w:b/>
          <w:sz w:val="32"/>
          <w:szCs w:val="32"/>
        </w:rPr>
        <w:t>Parish</w:t>
      </w:r>
      <w:r>
        <w:rPr>
          <w:rFonts w:ascii="Perpetua" w:hAnsi="Perpetua"/>
          <w:b/>
          <w:sz w:val="32"/>
          <w:szCs w:val="32"/>
        </w:rPr>
        <w:t>.………………………………………………………………….</w:t>
      </w:r>
    </w:p>
    <w:p w:rsidR="004E0163" w:rsidRPr="004E0163" w:rsidRDefault="004E0163">
      <w:pPr>
        <w:rPr>
          <w:rFonts w:ascii="Perpetua" w:hAnsi="Perpetua"/>
          <w:b/>
          <w:sz w:val="32"/>
          <w:szCs w:val="32"/>
        </w:rPr>
      </w:pPr>
      <w:r w:rsidRPr="004E0163">
        <w:rPr>
          <w:rFonts w:ascii="Perpetua" w:hAnsi="Perpetua"/>
          <w:b/>
          <w:sz w:val="32"/>
          <w:szCs w:val="32"/>
        </w:rPr>
        <w:t>Dates</w:t>
      </w:r>
      <w:r>
        <w:rPr>
          <w:rFonts w:ascii="Perpetua" w:hAnsi="Perpetua"/>
          <w:b/>
          <w:sz w:val="32"/>
          <w:szCs w:val="32"/>
        </w:rPr>
        <w:t xml:space="preserve"> hosting………………………………………………………….</w:t>
      </w:r>
    </w:p>
    <w:p w:rsidR="004E0163" w:rsidRPr="004E0163" w:rsidRDefault="004E0163">
      <w:pPr>
        <w:rPr>
          <w:rFonts w:ascii="Perpetua" w:hAnsi="Perpetua"/>
          <w:b/>
          <w:sz w:val="32"/>
          <w:szCs w:val="32"/>
        </w:rPr>
      </w:pPr>
      <w:proofErr w:type="gramStart"/>
      <w:r w:rsidRPr="004E0163">
        <w:rPr>
          <w:rFonts w:ascii="Perpetua" w:hAnsi="Perpetua"/>
          <w:b/>
          <w:sz w:val="32"/>
          <w:szCs w:val="32"/>
        </w:rPr>
        <w:t>Email</w:t>
      </w:r>
      <w:r>
        <w:rPr>
          <w:rFonts w:ascii="Perpetua" w:hAnsi="Perpetua"/>
          <w:b/>
          <w:sz w:val="32"/>
          <w:szCs w:val="32"/>
        </w:rPr>
        <w:t>..</w:t>
      </w:r>
      <w:proofErr w:type="gramEnd"/>
      <w:r>
        <w:rPr>
          <w:rFonts w:ascii="Perpetua" w:hAnsi="Perpetua"/>
          <w:b/>
          <w:sz w:val="32"/>
          <w:szCs w:val="32"/>
        </w:rPr>
        <w:t>………………………………………………………………….</w:t>
      </w:r>
    </w:p>
    <w:p w:rsidR="004E0163" w:rsidRDefault="004E0163">
      <w:pPr>
        <w:rPr>
          <w:rFonts w:ascii="Perpetua" w:hAnsi="Perpetua"/>
          <w:b/>
          <w:sz w:val="32"/>
          <w:szCs w:val="32"/>
        </w:rPr>
      </w:pPr>
      <w:r w:rsidRPr="004E0163">
        <w:rPr>
          <w:rFonts w:ascii="Perpetua" w:hAnsi="Perpetua"/>
          <w:b/>
          <w:sz w:val="32"/>
          <w:szCs w:val="32"/>
        </w:rPr>
        <w:t xml:space="preserve">Phone </w:t>
      </w:r>
      <w:r>
        <w:rPr>
          <w:rFonts w:ascii="Perpetua" w:hAnsi="Perpetua"/>
          <w:b/>
          <w:sz w:val="32"/>
          <w:szCs w:val="32"/>
        </w:rPr>
        <w:t>number.……………………………………………………</w:t>
      </w:r>
      <w:proofErr w:type="gramStart"/>
      <w:r>
        <w:rPr>
          <w:rFonts w:ascii="Perpetua" w:hAnsi="Perpetua"/>
          <w:b/>
          <w:sz w:val="32"/>
          <w:szCs w:val="32"/>
        </w:rPr>
        <w:t>…..</w:t>
      </w:r>
      <w:proofErr w:type="gramEnd"/>
    </w:p>
    <w:p w:rsidR="004E0163" w:rsidRDefault="004E0163" w:rsidP="004E0163">
      <w:pPr>
        <w:rPr>
          <w:rFonts w:ascii="Perpetua" w:hAnsi="Perpetua"/>
          <w:b/>
          <w:sz w:val="32"/>
          <w:szCs w:val="32"/>
        </w:rPr>
      </w:pPr>
    </w:p>
    <w:p w:rsidR="004E0163" w:rsidRPr="00C505A6" w:rsidRDefault="004E0163" w:rsidP="004E0163">
      <w:pPr>
        <w:pBdr>
          <w:top w:val="single" w:sz="4" w:space="1" w:color="auto"/>
          <w:left w:val="single" w:sz="4" w:space="4" w:color="auto"/>
          <w:bottom w:val="single" w:sz="4" w:space="1" w:color="auto"/>
          <w:right w:val="single" w:sz="4" w:space="0" w:color="auto"/>
        </w:pBdr>
        <w:ind w:left="720"/>
        <w:rPr>
          <w:rFonts w:ascii="Arial" w:hAnsi="Arial" w:cs="Arial"/>
        </w:rPr>
      </w:pPr>
      <w:r w:rsidRPr="00C505A6">
        <w:rPr>
          <w:rFonts w:ascii="Arial" w:hAnsi="Arial" w:cs="Arial"/>
          <w:b/>
          <w:bCs/>
        </w:rPr>
        <w:t>Protecting your Information</w:t>
      </w:r>
    </w:p>
    <w:p w:rsidR="004E0163" w:rsidRPr="00C505A6" w:rsidRDefault="004E0163" w:rsidP="004E0163">
      <w:pPr>
        <w:pBdr>
          <w:top w:val="single" w:sz="4" w:space="1" w:color="auto"/>
          <w:left w:val="single" w:sz="4" w:space="4" w:color="auto"/>
          <w:bottom w:val="single" w:sz="4" w:space="1" w:color="auto"/>
          <w:right w:val="single" w:sz="4" w:space="0" w:color="auto"/>
        </w:pBdr>
        <w:ind w:left="720"/>
        <w:rPr>
          <w:rFonts w:ascii="Arial" w:hAnsi="Arial" w:cs="Arial"/>
          <w:sz w:val="24"/>
        </w:rPr>
      </w:pPr>
      <w:r w:rsidRPr="00C505A6">
        <w:rPr>
          <w:rFonts w:ascii="Arial" w:hAnsi="Arial" w:cs="Arial"/>
          <w:sz w:val="24"/>
        </w:rPr>
        <w:t xml:space="preserve">Information provided on this form, together with all other personal data held about this individual by the Parish and the Archdiocese of Glasgow, is processed in accordance with the Diocese's Privacy Notice which is available at </w:t>
      </w:r>
      <w:hyperlink r:id="rId6" w:history="1">
        <w:r w:rsidRPr="00C505A6">
          <w:rPr>
            <w:rStyle w:val="Hyperlink"/>
            <w:rFonts w:ascii="Arial" w:hAnsi="Arial" w:cs="Arial"/>
            <w:sz w:val="24"/>
          </w:rPr>
          <w:t>http://www.rcag.org.uk/index.php/the-archdiocese/diocesan-curia/privacy-notice</w:t>
        </w:r>
      </w:hyperlink>
      <w:r>
        <w:rPr>
          <w:rFonts w:ascii="Arial" w:hAnsi="Arial" w:cs="Arial"/>
          <w:sz w:val="24"/>
        </w:rPr>
        <w:t xml:space="preserve"> </w:t>
      </w:r>
    </w:p>
    <w:p w:rsidR="004E0163" w:rsidRPr="004E0163" w:rsidRDefault="004E0163">
      <w:pPr>
        <w:rPr>
          <w:rFonts w:ascii="Perpetua" w:hAnsi="Perpetua"/>
          <w:b/>
          <w:sz w:val="32"/>
          <w:szCs w:val="32"/>
        </w:rPr>
      </w:pPr>
    </w:p>
    <w:sectPr w:rsidR="004E0163" w:rsidRPr="004E01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63"/>
    <w:rsid w:val="004E0163"/>
    <w:rsid w:val="00587E6A"/>
    <w:rsid w:val="00944300"/>
    <w:rsid w:val="00BB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36B9A"/>
  <w15:chartTrackingRefBased/>
  <w15:docId w15:val="{732B94C4-1691-46C7-85AE-B28F6A3D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163"/>
    <w:rPr>
      <w:color w:val="0563C1" w:themeColor="hyperlink"/>
      <w:u w:val="single"/>
    </w:rPr>
  </w:style>
  <w:style w:type="paragraph" w:styleId="BalloonText">
    <w:name w:val="Balloon Text"/>
    <w:basedOn w:val="Normal"/>
    <w:link w:val="BalloonTextChar"/>
    <w:uiPriority w:val="99"/>
    <w:semiHidden/>
    <w:unhideWhenUsed/>
    <w:rsid w:val="00BB3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cag.org.uk/index.php/the-archdiocese/diocesan-curia/privacy-notice"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3B44DAC1</Template>
  <TotalTime>9</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Mungo Foundation</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Finnigan</dc:creator>
  <cp:keywords/>
  <dc:description/>
  <cp:lastModifiedBy>Natalie Finnigan</cp:lastModifiedBy>
  <cp:revision>1</cp:revision>
  <cp:lastPrinted>2018-07-25T08:32:00Z</cp:lastPrinted>
  <dcterms:created xsi:type="dcterms:W3CDTF">2018-07-25T08:22:00Z</dcterms:created>
  <dcterms:modified xsi:type="dcterms:W3CDTF">2018-07-25T08:33:00Z</dcterms:modified>
</cp:coreProperties>
</file>