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70" w:rsidRDefault="00136E70" w:rsidP="00136E70">
      <w:pPr>
        <w:rPr>
          <w:rFonts w:ascii="Calibri" w:hAnsi="Calibri"/>
          <w:b/>
          <w:bCs/>
          <w:color w:val="000000"/>
          <w:sz w:val="28"/>
          <w:szCs w:val="28"/>
        </w:rPr>
      </w:pPr>
      <w:r>
        <w:rPr>
          <w:rFonts w:ascii="Calibri" w:hAnsi="Calibri"/>
          <w:b/>
          <w:bCs/>
          <w:color w:val="000000"/>
          <w:sz w:val="28"/>
          <w:szCs w:val="28"/>
        </w:rPr>
        <w:t>Jesus the Teacher – Icon</w:t>
      </w:r>
    </w:p>
    <w:p w:rsidR="00136E70" w:rsidRPr="00136E70" w:rsidRDefault="00136E70" w:rsidP="00136E70">
      <w:pPr>
        <w:jc w:val="both"/>
        <w:rPr>
          <w:color w:val="212121"/>
          <w:sz w:val="28"/>
          <w:szCs w:val="28"/>
        </w:rPr>
      </w:pPr>
    </w:p>
    <w:p w:rsidR="00136E70" w:rsidRPr="00136E70" w:rsidRDefault="00136E70" w:rsidP="00136E70">
      <w:pPr>
        <w:spacing w:line="276" w:lineRule="auto"/>
        <w:jc w:val="both"/>
        <w:rPr>
          <w:color w:val="212121"/>
          <w:sz w:val="28"/>
          <w:szCs w:val="28"/>
        </w:rPr>
      </w:pPr>
      <w:r w:rsidRPr="00136E70">
        <w:rPr>
          <w:rFonts w:ascii="Calibri" w:hAnsi="Calibri"/>
          <w:color w:val="000000"/>
          <w:sz w:val="28"/>
          <w:szCs w:val="28"/>
        </w:rPr>
        <w:t>The St Andrew’s Foundation is delighted to be hosting the 2018 Jesus the Teacher Icon, which was commissioned and written for the centenary celebrations. This very special icon will be in the School of Education at the University of Glasgow on the 8th and 9th October.  In addition to open viewing of the icon from 9-4pm each day, we have a three planned events organised during these two days:</w:t>
      </w:r>
    </w:p>
    <w:p w:rsidR="00136E70" w:rsidRPr="00136E70" w:rsidRDefault="00136E70" w:rsidP="00136E70">
      <w:pPr>
        <w:numPr>
          <w:ilvl w:val="0"/>
          <w:numId w:val="1"/>
        </w:numPr>
        <w:spacing w:line="276" w:lineRule="auto"/>
        <w:jc w:val="both"/>
        <w:rPr>
          <w:rFonts w:eastAsia="Times New Roman"/>
          <w:color w:val="000000"/>
          <w:sz w:val="28"/>
          <w:szCs w:val="28"/>
        </w:rPr>
      </w:pPr>
      <w:r w:rsidRPr="00136E70">
        <w:rPr>
          <w:rFonts w:ascii="Calibri" w:eastAsia="Times New Roman" w:hAnsi="Calibri"/>
          <w:color w:val="000000"/>
          <w:sz w:val="28"/>
          <w:szCs w:val="28"/>
        </w:rPr>
        <w:t>Monday 8th October 12.15pm – Mass in the Gym Hall (St Andrew’s Building, School of Education)</w:t>
      </w:r>
    </w:p>
    <w:p w:rsidR="00136E70" w:rsidRPr="00136E70" w:rsidRDefault="00136E70" w:rsidP="00136E70">
      <w:pPr>
        <w:numPr>
          <w:ilvl w:val="0"/>
          <w:numId w:val="1"/>
        </w:numPr>
        <w:spacing w:line="276" w:lineRule="auto"/>
        <w:jc w:val="both"/>
        <w:rPr>
          <w:rFonts w:eastAsia="Times New Roman"/>
          <w:color w:val="000000"/>
          <w:sz w:val="28"/>
          <w:szCs w:val="28"/>
        </w:rPr>
      </w:pPr>
      <w:r w:rsidRPr="00136E70">
        <w:rPr>
          <w:rFonts w:ascii="Calibri" w:eastAsia="Times New Roman" w:hAnsi="Calibri"/>
          <w:color w:val="000000"/>
          <w:sz w:val="28"/>
          <w:szCs w:val="28"/>
        </w:rPr>
        <w:t>Monday 8th October 1pm - Lunch to celebrate the hosting of the icon</w:t>
      </w:r>
    </w:p>
    <w:p w:rsidR="00136E70" w:rsidRPr="00136E70" w:rsidRDefault="00136E70" w:rsidP="00136E70">
      <w:pPr>
        <w:numPr>
          <w:ilvl w:val="0"/>
          <w:numId w:val="1"/>
        </w:numPr>
        <w:spacing w:line="276" w:lineRule="auto"/>
        <w:jc w:val="both"/>
        <w:rPr>
          <w:rFonts w:eastAsia="Times New Roman"/>
          <w:color w:val="000000"/>
          <w:sz w:val="28"/>
          <w:szCs w:val="28"/>
        </w:rPr>
      </w:pPr>
      <w:r w:rsidRPr="00136E70">
        <w:rPr>
          <w:rFonts w:ascii="Calibri" w:eastAsia="Times New Roman" w:hAnsi="Calibri"/>
          <w:color w:val="000000"/>
          <w:sz w:val="28"/>
          <w:szCs w:val="28"/>
        </w:rPr>
        <w:t>Tuesday 9th October 1pm - Our Role Model - Jesus the Teacher: activities celebrating 100 years of state Catholic Education </w:t>
      </w:r>
    </w:p>
    <w:p w:rsidR="00136E70" w:rsidRDefault="00136E70" w:rsidP="00136E70">
      <w:pPr>
        <w:spacing w:line="276" w:lineRule="auto"/>
        <w:jc w:val="both"/>
        <w:rPr>
          <w:rFonts w:ascii="Calibri" w:hAnsi="Calibri"/>
          <w:color w:val="000000"/>
          <w:sz w:val="28"/>
          <w:szCs w:val="28"/>
        </w:rPr>
      </w:pPr>
      <w:r w:rsidRPr="00136E70">
        <w:rPr>
          <w:rFonts w:ascii="Calibri" w:hAnsi="Calibri"/>
          <w:color w:val="000000"/>
          <w:sz w:val="28"/>
          <w:szCs w:val="28"/>
        </w:rPr>
        <w:t>Please remember that there is open viewing of the icon on both days as detailed above. </w:t>
      </w:r>
      <w:r>
        <w:rPr>
          <w:rFonts w:ascii="Calibri" w:hAnsi="Calibri"/>
          <w:color w:val="000000"/>
          <w:sz w:val="28"/>
          <w:szCs w:val="28"/>
        </w:rPr>
        <w:t>L</w:t>
      </w:r>
      <w:r w:rsidRPr="00136E70">
        <w:rPr>
          <w:rFonts w:ascii="Calibri" w:hAnsi="Calibri"/>
          <w:color w:val="000000"/>
          <w:sz w:val="28"/>
          <w:szCs w:val="28"/>
        </w:rPr>
        <w:t>et us know if you wish to attend by contacting </w:t>
      </w:r>
    </w:p>
    <w:p w:rsidR="002F2A0A" w:rsidRPr="00136E70" w:rsidRDefault="00136E70" w:rsidP="00136E70">
      <w:pPr>
        <w:spacing w:line="276" w:lineRule="auto"/>
        <w:jc w:val="both"/>
        <w:rPr>
          <w:color w:val="212121"/>
          <w:sz w:val="28"/>
          <w:szCs w:val="28"/>
        </w:rPr>
      </w:pPr>
      <w:hyperlink r:id="rId5" w:history="1">
        <w:r w:rsidRPr="00136E70">
          <w:rPr>
            <w:rStyle w:val="Hyperlink"/>
            <w:rFonts w:ascii="Calibri" w:hAnsi="Calibri"/>
            <w:sz w:val="28"/>
            <w:szCs w:val="28"/>
          </w:rPr>
          <w:t>arlene.burns@glasgow.ac.uk</w:t>
        </w:r>
      </w:hyperlink>
      <w:bookmarkStart w:id="0" w:name="_GoBack"/>
      <w:bookmarkEnd w:id="0"/>
    </w:p>
    <w:sectPr w:rsidR="002F2A0A" w:rsidRPr="00136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9372D"/>
    <w:multiLevelType w:val="multilevel"/>
    <w:tmpl w:val="D402C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70"/>
    <w:rsid w:val="00136E70"/>
    <w:rsid w:val="002F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F576"/>
  <w15:chartTrackingRefBased/>
  <w15:docId w15:val="{09CB9078-EA49-4104-B15E-44B59DA6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7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lene.burns@glasgow.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89B5562F</Template>
  <TotalTime>2</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Mungo Foundation</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Burke</dc:creator>
  <cp:keywords/>
  <dc:description/>
  <cp:lastModifiedBy>Christine Burke</cp:lastModifiedBy>
  <cp:revision>1</cp:revision>
  <dcterms:created xsi:type="dcterms:W3CDTF">2018-10-03T12:12:00Z</dcterms:created>
  <dcterms:modified xsi:type="dcterms:W3CDTF">2018-10-03T12:14:00Z</dcterms:modified>
</cp:coreProperties>
</file>