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A1316" w14:textId="77773A22" w:rsidR="00417DF4" w:rsidRDefault="00417DF4">
      <w:pPr>
        <w:rPr>
          <w:rFonts w:ascii="Ink Free" w:hAnsi="Ink Free"/>
          <w:sz w:val="36"/>
          <w:szCs w:val="36"/>
        </w:rPr>
      </w:pPr>
      <w:bookmarkStart w:id="0" w:name="_GoBack"/>
      <w:bookmarkEnd w:id="0"/>
      <w:r w:rsidRPr="00417DF4">
        <w:rPr>
          <w:rFonts w:ascii="Ink Free" w:hAnsi="Ink Free"/>
          <w:noProof/>
          <w:sz w:val="36"/>
          <w:szCs w:val="36"/>
        </w:rPr>
        <mc:AlternateContent>
          <mc:Choice Requires="wps">
            <w:drawing>
              <wp:anchor distT="45720" distB="45720" distL="114300" distR="114300" simplePos="0" relativeHeight="251658241" behindDoc="0" locked="0" layoutInCell="1" allowOverlap="1" wp14:anchorId="5ED7D40A" wp14:editId="48573EF5">
                <wp:simplePos x="0" y="0"/>
                <wp:positionH relativeFrom="margin">
                  <wp:align>right</wp:align>
                </wp:positionH>
                <wp:positionV relativeFrom="page">
                  <wp:posOffset>482600</wp:posOffset>
                </wp:positionV>
                <wp:extent cx="5715000" cy="1122045"/>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22045"/>
                        </a:xfrm>
                        <a:prstGeom prst="rect">
                          <a:avLst/>
                        </a:prstGeom>
                        <a:solidFill>
                          <a:srgbClr val="FFFFFF"/>
                        </a:solidFill>
                        <a:ln w="9525">
                          <a:solidFill>
                            <a:srgbClr val="000000"/>
                          </a:solidFill>
                          <a:miter lim="800000"/>
                          <a:headEnd/>
                          <a:tailEnd/>
                        </a:ln>
                      </wps:spPr>
                      <wps:txbx>
                        <w:txbxContent>
                          <w:p w14:paraId="0D4DA6AF" w14:textId="4EF183D1" w:rsidR="00417DF4" w:rsidRPr="00417DF4" w:rsidRDefault="00417DF4" w:rsidP="00417DF4">
                            <w:pPr>
                              <w:jc w:val="center"/>
                              <w:rPr>
                                <w:rFonts w:ascii="Ink Free" w:hAnsi="Ink Free"/>
                                <w:sz w:val="28"/>
                                <w:szCs w:val="28"/>
                                <w:u w:val="single"/>
                              </w:rPr>
                            </w:pPr>
                            <w:r w:rsidRPr="00417DF4">
                              <w:rPr>
                                <w:rFonts w:ascii="Ink Free" w:hAnsi="Ink Free"/>
                                <w:sz w:val="28"/>
                                <w:szCs w:val="28"/>
                                <w:u w:val="single"/>
                              </w:rPr>
                              <w:t>Gifts of the Holy Spirit</w:t>
                            </w:r>
                            <w:r w:rsidR="00F6169D">
                              <w:rPr>
                                <w:rFonts w:ascii="Ink Free" w:hAnsi="Ink Free"/>
                                <w:sz w:val="28"/>
                                <w:szCs w:val="28"/>
                                <w:u w:val="single"/>
                              </w:rPr>
                              <w:t>: Answers</w:t>
                            </w:r>
                          </w:p>
                          <w:p w14:paraId="6813756C" w14:textId="20FA6645" w:rsidR="00417DF4" w:rsidRPr="00417DF4" w:rsidRDefault="00417DF4">
                            <w:pPr>
                              <w:rPr>
                                <w:rFonts w:ascii="Ink Free" w:hAnsi="Ink Free"/>
                                <w:sz w:val="28"/>
                                <w:szCs w:val="28"/>
                              </w:rPr>
                            </w:pPr>
                            <w:r w:rsidRPr="00417DF4">
                              <w:rPr>
                                <w:rFonts w:ascii="Ink Free" w:hAnsi="Ink Free"/>
                                <w:sz w:val="28"/>
                                <w:szCs w:val="28"/>
                              </w:rPr>
                              <w:t>Using and arrow or a line, match each word with the correct definition.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D7D40A" id="_x0000_t202" coordsize="21600,21600" o:spt="202" path="m,l,21600r21600,l21600,xe">
                <v:stroke joinstyle="miter"/>
                <v:path gradientshapeok="t" o:connecttype="rect"/>
              </v:shapetype>
              <v:shape id="Text Box 2" o:spid="_x0000_s1026" type="#_x0000_t202" style="position:absolute;margin-left:398.8pt;margin-top:38pt;width:450pt;height:88.35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">
                <v:textbox style="mso-fit-shape-to-text:t">
                  <w:txbxContent>
                    <w:p w14:paraId="0D4DA6AF" w14:textId="4EF183D1" w:rsidR="00417DF4" w:rsidRPr="00417DF4" w:rsidRDefault="00417DF4" w:rsidP="00417DF4">
                      <w:pPr>
                        <w:jc w:val="center"/>
                        <w:rPr>
                          <w:rFonts w:ascii="Ink Free" w:hAnsi="Ink Free"/>
                          <w:sz w:val="28"/>
                          <w:szCs w:val="28"/>
                          <w:u w:val="single"/>
                        </w:rPr>
                      </w:pPr>
                      <w:r w:rsidRPr="00417DF4">
                        <w:rPr>
                          <w:rFonts w:ascii="Ink Free" w:hAnsi="Ink Free"/>
                          <w:sz w:val="28"/>
                          <w:szCs w:val="28"/>
                          <w:u w:val="single"/>
                        </w:rPr>
                        <w:t>Gifts of the Holy Spirit</w:t>
                      </w:r>
                      <w:r w:rsidR="00F6169D">
                        <w:rPr>
                          <w:rFonts w:ascii="Ink Free" w:hAnsi="Ink Free"/>
                          <w:sz w:val="28"/>
                          <w:szCs w:val="28"/>
                          <w:u w:val="single"/>
                        </w:rPr>
                        <w:t>: Answers</w:t>
                      </w:r>
                    </w:p>
                    <w:p w14:paraId="6813756C" w14:textId="20FA6645" w:rsidR="00417DF4" w:rsidRPr="00417DF4" w:rsidRDefault="00417DF4">
                      <w:pPr>
                        <w:rPr>
                          <w:rFonts w:ascii="Ink Free" w:hAnsi="Ink Free"/>
                          <w:sz w:val="28"/>
                          <w:szCs w:val="28"/>
                        </w:rPr>
                      </w:pPr>
                      <w:r w:rsidRPr="00417DF4">
                        <w:rPr>
                          <w:rFonts w:ascii="Ink Free" w:hAnsi="Ink Free"/>
                          <w:sz w:val="28"/>
                          <w:szCs w:val="28"/>
                        </w:rPr>
                        <w:t>Using and arrow or a line, match each word with the correct definition.</w:t>
                      </w:r>
                    </w:p>
                  </w:txbxContent>
                </v:textbox>
                <w10:wrap type="square" anchorx="margin" anchory="page"/>
              </v:shape>
            </w:pict>
          </mc:Fallback>
        </mc:AlternateContent>
      </w:r>
    </w:p>
    <w:p w14:paraId="04920643" w14:textId="6D71E40C" w:rsidR="00335ACD" w:rsidRPr="00335ACD" w:rsidRDefault="00335ACD">
      <w:pPr>
        <w:rPr>
          <w:rFonts w:ascii="Ink Free" w:hAnsi="Ink Free"/>
          <w:sz w:val="36"/>
          <w:szCs w:val="36"/>
        </w:rPr>
      </w:pPr>
      <w:r w:rsidRPr="00335ACD">
        <w:rPr>
          <w:rFonts w:ascii="Ink Free" w:hAnsi="Ink Free"/>
          <w:noProof/>
          <w:sz w:val="36"/>
          <w:szCs w:val="36"/>
        </w:rPr>
        <mc:AlternateContent>
          <mc:Choice Requires="wps">
            <w:drawing>
              <wp:anchor distT="0" distB="0" distL="114300" distR="114300" simplePos="0" relativeHeight="251658240" behindDoc="1" locked="0" layoutInCell="1" allowOverlap="1" wp14:anchorId="5B850A05" wp14:editId="244812A1">
                <wp:simplePos x="0" y="0"/>
                <wp:positionH relativeFrom="column">
                  <wp:posOffset>1790700</wp:posOffset>
                </wp:positionH>
                <wp:positionV relativeFrom="margin">
                  <wp:posOffset>-723900</wp:posOffset>
                </wp:positionV>
                <wp:extent cx="4533900" cy="10388600"/>
                <wp:effectExtent l="0" t="0" r="0" b="0"/>
                <wp:wrapTight wrapText="bothSides">
                  <wp:wrapPolygon edited="0">
                    <wp:start x="0" y="0"/>
                    <wp:lineTo x="0" y="21547"/>
                    <wp:lineTo x="21509" y="21547"/>
                    <wp:lineTo x="21509" y="0"/>
                    <wp:lineTo x="0" y="0"/>
                  </wp:wrapPolygon>
                </wp:wrapTight>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0388600"/>
                        </a:xfrm>
                        <a:prstGeom prst="rect">
                          <a:avLst/>
                        </a:prstGeom>
                        <a:solidFill>
                          <a:schemeClr val="bg1"/>
                        </a:solidFill>
                        <a:ln w="15875">
                          <a:noFill/>
                        </a:ln>
                      </wps:spPr>
                      <wps:style>
                        <a:lnRef idx="0">
                          <a:scrgbClr r="0" g="0" b="0"/>
                        </a:lnRef>
                        <a:fillRef idx="1002">
                          <a:schemeClr val="lt2"/>
                        </a:fillRef>
                        <a:effectRef idx="0">
                          <a:scrgbClr r="0" g="0" b="0"/>
                        </a:effectRef>
                        <a:fontRef idx="major"/>
                      </wps:style>
                      <wps:txbx>
                        <w:txbxContent>
                          <w:p w14:paraId="3AF39C48" w14:textId="77777777" w:rsidR="00335ACD" w:rsidRDefault="00335ACD" w:rsidP="00335ACD">
                            <w:pPr>
                              <w:rPr>
                                <w:rStyle w:val="normaltextrun"/>
                                <w:rFonts w:ascii="Comic Sans MS" w:hAnsi="Comic Sans MS"/>
                                <w:color w:val="000000"/>
                                <w:sz w:val="23"/>
                                <w:szCs w:val="23"/>
                                <w:shd w:val="clear" w:color="auto" w:fill="FFFFFF"/>
                              </w:rPr>
                            </w:pPr>
                          </w:p>
                          <w:p w14:paraId="7B9804E0" w14:textId="77777777" w:rsidR="00335ACD" w:rsidRDefault="00335ACD" w:rsidP="00335ACD">
                            <w:pPr>
                              <w:rPr>
                                <w:rStyle w:val="normaltextrun"/>
                                <w:rFonts w:ascii="Comic Sans MS" w:hAnsi="Comic Sans MS"/>
                                <w:color w:val="000000"/>
                                <w:sz w:val="23"/>
                                <w:szCs w:val="23"/>
                                <w:shd w:val="clear" w:color="auto" w:fill="FFFFFF"/>
                              </w:rPr>
                            </w:pPr>
                          </w:p>
                          <w:p w14:paraId="2D0498A1" w14:textId="77777777" w:rsidR="00417DF4" w:rsidRDefault="00417DF4" w:rsidP="00335ACD">
                            <w:pPr>
                              <w:rPr>
                                <w:rStyle w:val="normaltextrun"/>
                                <w:rFonts w:ascii="Comic Sans MS" w:hAnsi="Comic Sans MS"/>
                                <w:color w:val="000000"/>
                                <w:sz w:val="23"/>
                                <w:szCs w:val="23"/>
                                <w:shd w:val="clear" w:color="auto" w:fill="FFFFFF"/>
                              </w:rPr>
                            </w:pPr>
                          </w:p>
                          <w:p w14:paraId="3394C16E" w14:textId="0E715633" w:rsidR="00335ACD" w:rsidRPr="00335ACD" w:rsidRDefault="00335ACD" w:rsidP="00335ACD">
                            <w:pPr>
                              <w:rPr>
                                <w:rStyle w:val="normaltextrun"/>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This gift helps you to see life from God's point of view and to recognise the real value of people, events, and things in your life. It helps you to value spiritual things over worldly things. It helps us to desire God’s will and to live it out</w:t>
                            </w:r>
                          </w:p>
                          <w:p w14:paraId="24CA3F01" w14:textId="42E20275" w:rsidR="00335ACD" w:rsidRPr="00335ACD" w:rsidRDefault="00335ACD" w:rsidP="00335ACD">
                            <w:pPr>
                              <w:rPr>
                                <w:rStyle w:val="normaltextrun"/>
                                <w:rFonts w:ascii="Comic Sans MS" w:hAnsi="Comic Sans MS"/>
                                <w:color w:val="000000"/>
                                <w:sz w:val="23"/>
                                <w:szCs w:val="23"/>
                                <w:shd w:val="clear" w:color="auto" w:fill="FFFFFF"/>
                              </w:rPr>
                            </w:pPr>
                          </w:p>
                          <w:p w14:paraId="0D6D3DFC" w14:textId="761482FA" w:rsidR="00335ACD" w:rsidRPr="00335ACD" w:rsidRDefault="00335ACD" w:rsidP="00335ACD">
                            <w:pPr>
                              <w:rPr>
                                <w:rStyle w:val="eop"/>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This gift gives us an awareness of God’s plan. It helps you know what God asks of you and how you should respond. Through this gift you come to know God better.</w:t>
                            </w:r>
                            <w:r w:rsidRPr="00335ACD">
                              <w:rPr>
                                <w:rStyle w:val="eop"/>
                                <w:rFonts w:ascii="Comic Sans MS" w:hAnsi="Comic Sans MS"/>
                                <w:color w:val="000000"/>
                                <w:sz w:val="23"/>
                                <w:szCs w:val="23"/>
                                <w:shd w:val="clear" w:color="auto" w:fill="FFFFFF"/>
                              </w:rPr>
                              <w:t> </w:t>
                            </w:r>
                          </w:p>
                          <w:p w14:paraId="0BF198C0" w14:textId="4E7DAED4" w:rsidR="00335ACD" w:rsidRPr="00335ACD" w:rsidRDefault="00335ACD" w:rsidP="00335ACD">
                            <w:pPr>
                              <w:rPr>
                                <w:rStyle w:val="eop"/>
                                <w:rFonts w:ascii="Comic Sans MS" w:hAnsi="Comic Sans MS"/>
                                <w:color w:val="000000"/>
                                <w:sz w:val="23"/>
                                <w:szCs w:val="23"/>
                                <w:shd w:val="clear" w:color="auto" w:fill="FFFFFF"/>
                              </w:rPr>
                            </w:pPr>
                          </w:p>
                          <w:p w14:paraId="46A8D3E1" w14:textId="49BD2A72" w:rsidR="00335ACD" w:rsidRPr="00335ACD" w:rsidRDefault="00335ACD" w:rsidP="00335ACD">
                            <w:pPr>
                              <w:rPr>
                                <w:rStyle w:val="eop"/>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 xml:space="preserve">This gift grows through prayer, the reading of Scripture and the sacraments. It gives </w:t>
                            </w:r>
                            <w:proofErr w:type="spellStart"/>
                            <w:r w:rsidRPr="00335ACD">
                              <w:rPr>
                                <w:rStyle w:val="normaltextrun"/>
                                <w:rFonts w:ascii="Comic Sans MS" w:hAnsi="Comic Sans MS"/>
                                <w:color w:val="000000"/>
                                <w:sz w:val="23"/>
                                <w:szCs w:val="23"/>
                                <w:shd w:val="clear" w:color="auto" w:fill="FFFFFF"/>
                              </w:rPr>
                              <w:t>you</w:t>
                            </w:r>
                            <w:proofErr w:type="spellEnd"/>
                            <w:r w:rsidRPr="00335ACD">
                              <w:rPr>
                                <w:rStyle w:val="normaltextrun"/>
                                <w:rFonts w:ascii="Comic Sans MS" w:hAnsi="Comic Sans MS"/>
                                <w:color w:val="000000"/>
                                <w:sz w:val="23"/>
                                <w:szCs w:val="23"/>
                                <w:shd w:val="clear" w:color="auto" w:fill="FFFFFF"/>
                              </w:rPr>
                              <w:t xml:space="preserve"> insight into the teachings of the Jesus and the church and how we should live our lives.</w:t>
                            </w:r>
                          </w:p>
                          <w:p w14:paraId="13B4436C" w14:textId="058B4374" w:rsidR="00335ACD" w:rsidRPr="00335ACD" w:rsidRDefault="00335ACD" w:rsidP="00335ACD">
                            <w:pPr>
                              <w:rPr>
                                <w:rStyle w:val="eop"/>
                                <w:rFonts w:ascii="Comic Sans MS" w:hAnsi="Comic Sans MS"/>
                                <w:color w:val="000000"/>
                                <w:sz w:val="23"/>
                                <w:szCs w:val="23"/>
                                <w:shd w:val="clear" w:color="auto" w:fill="FFFFFF"/>
                              </w:rPr>
                            </w:pPr>
                          </w:p>
                          <w:p w14:paraId="4AA77BFA" w14:textId="12EE3FB8" w:rsidR="00335ACD" w:rsidRPr="00335ACD" w:rsidRDefault="00335ACD" w:rsidP="00335ACD">
                            <w:pPr>
                              <w:rPr>
                                <w:rStyle w:val="eop"/>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This gift helps us to acknowledge the difference between right and wrong. It helps us to avoid sin and lead a life for Christ even in challenging situations.</w:t>
                            </w:r>
                            <w:r w:rsidRPr="00335ACD">
                              <w:rPr>
                                <w:rStyle w:val="eop"/>
                                <w:rFonts w:ascii="Comic Sans MS" w:hAnsi="Comic Sans MS"/>
                                <w:color w:val="000000"/>
                                <w:sz w:val="23"/>
                                <w:szCs w:val="23"/>
                                <w:shd w:val="clear" w:color="auto" w:fill="FFFFFF"/>
                              </w:rPr>
                              <w:t> </w:t>
                            </w:r>
                          </w:p>
                          <w:p w14:paraId="590F2E30" w14:textId="366BD80E" w:rsidR="00335ACD" w:rsidRPr="00335ACD" w:rsidRDefault="00335ACD" w:rsidP="00335ACD">
                            <w:pPr>
                              <w:rPr>
                                <w:rStyle w:val="eop"/>
                                <w:rFonts w:ascii="Comic Sans MS" w:hAnsi="Comic Sans MS"/>
                                <w:color w:val="000000"/>
                                <w:sz w:val="23"/>
                                <w:szCs w:val="23"/>
                                <w:shd w:val="clear" w:color="auto" w:fill="FFFFFF"/>
                              </w:rPr>
                            </w:pPr>
                          </w:p>
                          <w:p w14:paraId="624C6B26" w14:textId="4534FF46" w:rsidR="00335ACD" w:rsidRPr="00335ACD" w:rsidRDefault="00335ACD" w:rsidP="00335ACD">
                            <w:pPr>
                              <w:rPr>
                                <w:rStyle w:val="eop"/>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This gift enables you to stand up for your beliefs and to live as a follower of Jesus. With this gift you have the inner strength to do what is right even when it is difficult. It helps you undertake challenging tasks in the service of your faith.</w:t>
                            </w:r>
                            <w:r w:rsidRPr="00335ACD">
                              <w:rPr>
                                <w:rStyle w:val="eop"/>
                                <w:rFonts w:ascii="Comic Sans MS" w:hAnsi="Comic Sans MS"/>
                                <w:color w:val="000000"/>
                                <w:sz w:val="23"/>
                                <w:szCs w:val="23"/>
                                <w:shd w:val="clear" w:color="auto" w:fill="FFFFFF"/>
                              </w:rPr>
                              <w:t> </w:t>
                            </w:r>
                          </w:p>
                          <w:p w14:paraId="1D32097B" w14:textId="77777777" w:rsidR="00335ACD" w:rsidRPr="00335ACD" w:rsidRDefault="00335ACD" w:rsidP="00335ACD">
                            <w:pPr>
                              <w:rPr>
                                <w:rStyle w:val="eop"/>
                                <w:rFonts w:ascii="Comic Sans MS" w:hAnsi="Comic Sans MS"/>
                                <w:color w:val="000000"/>
                                <w:sz w:val="23"/>
                                <w:szCs w:val="23"/>
                                <w:shd w:val="clear" w:color="auto" w:fill="FFFFFF"/>
                              </w:rPr>
                            </w:pPr>
                          </w:p>
                          <w:p w14:paraId="47773509" w14:textId="3F69497C" w:rsidR="00335ACD" w:rsidRPr="00335ACD" w:rsidRDefault="00335ACD" w:rsidP="00335ACD">
                            <w:pPr>
                              <w:rPr>
                                <w:rStyle w:val="eop"/>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This gift helps us to pray to God in true devotion. It helps you to love and worship God and calls you to be faithful in your relationship with God and others. It also helps you to develop a deeper respect and honour for God and His Church.</w:t>
                            </w:r>
                            <w:r w:rsidRPr="00335ACD">
                              <w:rPr>
                                <w:rStyle w:val="eop"/>
                                <w:rFonts w:ascii="Comic Sans MS" w:hAnsi="Comic Sans MS"/>
                                <w:color w:val="000000"/>
                                <w:sz w:val="23"/>
                                <w:szCs w:val="23"/>
                                <w:shd w:val="clear" w:color="auto" w:fill="FFFFFF"/>
                              </w:rPr>
                              <w:t> </w:t>
                            </w:r>
                          </w:p>
                          <w:p w14:paraId="3337B6D9" w14:textId="23A2807D" w:rsidR="00335ACD" w:rsidRPr="00335ACD" w:rsidRDefault="00335ACD" w:rsidP="00335ACD">
                            <w:pPr>
                              <w:rPr>
                                <w:color w:val="44546A" w:themeColor="text2"/>
                                <w:sz w:val="23"/>
                                <w:szCs w:val="23"/>
                              </w:rPr>
                            </w:pPr>
                          </w:p>
                          <w:p w14:paraId="2C27F5DB" w14:textId="5D20A4E0" w:rsidR="00335ACD" w:rsidRPr="00335ACD" w:rsidRDefault="00335ACD" w:rsidP="00335ACD">
                            <w:pPr>
                              <w:rPr>
                                <w:color w:val="44546A" w:themeColor="text2"/>
                                <w:sz w:val="23"/>
                                <w:szCs w:val="23"/>
                              </w:rPr>
                            </w:pPr>
                            <w:r w:rsidRPr="00335ACD">
                              <w:rPr>
                                <w:rStyle w:val="normaltextrun"/>
                                <w:rFonts w:ascii="Comic Sans MS" w:hAnsi="Comic Sans MS"/>
                                <w:color w:val="000000"/>
                                <w:sz w:val="23"/>
                                <w:szCs w:val="23"/>
                                <w:shd w:val="clear" w:color="auto" w:fill="FFFFFF"/>
                              </w:rPr>
                              <w:t>This gift makes us aware of the greatness of God and therefore dread sin and fear offending Him. It makes us look to God with wonder and awe, (as it is sometimes known) increases our desire to draw closer to God and turn away from sin.</w:t>
                            </w:r>
                            <w:r w:rsidRPr="00335ACD">
                              <w:rPr>
                                <w:rStyle w:val="eop"/>
                                <w:rFonts w:ascii="Comic Sans MS" w:hAnsi="Comic Sans MS"/>
                                <w:color w:val="000000"/>
                                <w:sz w:val="23"/>
                                <w:szCs w:val="23"/>
                                <w:shd w:val="clear" w:color="auto" w:fill="FFFFFF"/>
                              </w:rPr>
                              <w:t> </w:t>
                            </w:r>
                          </w:p>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w:pict>
              <v:rect w14:anchorId="5B850A05" id="AutoShape 14" o:spid="_x0000_s1027" style="position:absolute;margin-left:141pt;margin-top:-57pt;width:357pt;height:818pt;z-index:-251658240;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" fillcolor="white [3212]" stroked="f" strokeweight="1.25pt">
                <v:textbox inset="14.4pt,36pt,14.4pt,5.76pt">
                  <w:txbxContent>
                    <w:p w14:paraId="3AF39C48" w14:textId="77777777" w:rsidR="00335ACD" w:rsidRDefault="00335ACD" w:rsidP="00335ACD">
                      <w:pPr>
                        <w:rPr>
                          <w:rStyle w:val="normaltextrun"/>
                          <w:rFonts w:ascii="Comic Sans MS" w:hAnsi="Comic Sans MS"/>
                          <w:color w:val="000000"/>
                          <w:sz w:val="23"/>
                          <w:szCs w:val="23"/>
                          <w:shd w:val="clear" w:color="auto" w:fill="FFFFFF"/>
                        </w:rPr>
                      </w:pPr>
                    </w:p>
                    <w:p w14:paraId="7B9804E0" w14:textId="77777777" w:rsidR="00335ACD" w:rsidRDefault="00335ACD" w:rsidP="00335ACD">
                      <w:pPr>
                        <w:rPr>
                          <w:rStyle w:val="normaltextrun"/>
                          <w:rFonts w:ascii="Comic Sans MS" w:hAnsi="Comic Sans MS"/>
                          <w:color w:val="000000"/>
                          <w:sz w:val="23"/>
                          <w:szCs w:val="23"/>
                          <w:shd w:val="clear" w:color="auto" w:fill="FFFFFF"/>
                        </w:rPr>
                      </w:pPr>
                    </w:p>
                    <w:p w14:paraId="2D0498A1" w14:textId="77777777" w:rsidR="00417DF4" w:rsidRDefault="00417DF4" w:rsidP="00335ACD">
                      <w:pPr>
                        <w:rPr>
                          <w:rStyle w:val="normaltextrun"/>
                          <w:rFonts w:ascii="Comic Sans MS" w:hAnsi="Comic Sans MS"/>
                          <w:color w:val="000000"/>
                          <w:sz w:val="23"/>
                          <w:szCs w:val="23"/>
                          <w:shd w:val="clear" w:color="auto" w:fill="FFFFFF"/>
                        </w:rPr>
                      </w:pPr>
                    </w:p>
                    <w:p w14:paraId="3394C16E" w14:textId="0E715633" w:rsidR="00335ACD" w:rsidRPr="00335ACD" w:rsidRDefault="00335ACD" w:rsidP="00335ACD">
                      <w:pPr>
                        <w:rPr>
                          <w:rStyle w:val="normaltextrun"/>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This gift helps you to see life from God's point of view and to recognise the real value of people, events, and things in your life. It helps you to value spiritual things over worldly things. It helps us to desire God’s will and to live it out</w:t>
                      </w:r>
                    </w:p>
                    <w:p w14:paraId="24CA3F01" w14:textId="42E20275" w:rsidR="00335ACD" w:rsidRPr="00335ACD" w:rsidRDefault="00335ACD" w:rsidP="00335ACD">
                      <w:pPr>
                        <w:rPr>
                          <w:rStyle w:val="normaltextrun"/>
                          <w:rFonts w:ascii="Comic Sans MS" w:hAnsi="Comic Sans MS"/>
                          <w:color w:val="000000"/>
                          <w:sz w:val="23"/>
                          <w:szCs w:val="23"/>
                          <w:shd w:val="clear" w:color="auto" w:fill="FFFFFF"/>
                        </w:rPr>
                      </w:pPr>
                    </w:p>
                    <w:p w14:paraId="0D6D3DFC" w14:textId="761482FA" w:rsidR="00335ACD" w:rsidRPr="00335ACD" w:rsidRDefault="00335ACD" w:rsidP="00335ACD">
                      <w:pPr>
                        <w:rPr>
                          <w:rStyle w:val="eop"/>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This gift gives us an awareness of God’s plan. It helps you know what God asks of you and how you should respond. Through this gift you come to know God better.</w:t>
                      </w:r>
                      <w:r w:rsidRPr="00335ACD">
                        <w:rPr>
                          <w:rStyle w:val="eop"/>
                          <w:rFonts w:ascii="Comic Sans MS" w:hAnsi="Comic Sans MS"/>
                          <w:color w:val="000000"/>
                          <w:sz w:val="23"/>
                          <w:szCs w:val="23"/>
                          <w:shd w:val="clear" w:color="auto" w:fill="FFFFFF"/>
                        </w:rPr>
                        <w:t> </w:t>
                      </w:r>
                    </w:p>
                    <w:p w14:paraId="0BF198C0" w14:textId="4E7DAED4" w:rsidR="00335ACD" w:rsidRPr="00335ACD" w:rsidRDefault="00335ACD" w:rsidP="00335ACD">
                      <w:pPr>
                        <w:rPr>
                          <w:rStyle w:val="eop"/>
                          <w:rFonts w:ascii="Comic Sans MS" w:hAnsi="Comic Sans MS"/>
                          <w:color w:val="000000"/>
                          <w:sz w:val="23"/>
                          <w:szCs w:val="23"/>
                          <w:shd w:val="clear" w:color="auto" w:fill="FFFFFF"/>
                        </w:rPr>
                      </w:pPr>
                    </w:p>
                    <w:p w14:paraId="46A8D3E1" w14:textId="49BD2A72" w:rsidR="00335ACD" w:rsidRPr="00335ACD" w:rsidRDefault="00335ACD" w:rsidP="00335ACD">
                      <w:pPr>
                        <w:rPr>
                          <w:rStyle w:val="eop"/>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 xml:space="preserve">This gift grows through prayer, the reading of Scripture and the sacraments. It gives </w:t>
                      </w:r>
                      <w:proofErr w:type="spellStart"/>
                      <w:r w:rsidRPr="00335ACD">
                        <w:rPr>
                          <w:rStyle w:val="normaltextrun"/>
                          <w:rFonts w:ascii="Comic Sans MS" w:hAnsi="Comic Sans MS"/>
                          <w:color w:val="000000"/>
                          <w:sz w:val="23"/>
                          <w:szCs w:val="23"/>
                          <w:shd w:val="clear" w:color="auto" w:fill="FFFFFF"/>
                        </w:rPr>
                        <w:t>you</w:t>
                      </w:r>
                      <w:proofErr w:type="spellEnd"/>
                      <w:r w:rsidRPr="00335ACD">
                        <w:rPr>
                          <w:rStyle w:val="normaltextrun"/>
                          <w:rFonts w:ascii="Comic Sans MS" w:hAnsi="Comic Sans MS"/>
                          <w:color w:val="000000"/>
                          <w:sz w:val="23"/>
                          <w:szCs w:val="23"/>
                          <w:shd w:val="clear" w:color="auto" w:fill="FFFFFF"/>
                        </w:rPr>
                        <w:t xml:space="preserve"> insight into the teachings of the Jesus and the church and how we should live our lives.</w:t>
                      </w:r>
                    </w:p>
                    <w:p w14:paraId="13B4436C" w14:textId="058B4374" w:rsidR="00335ACD" w:rsidRPr="00335ACD" w:rsidRDefault="00335ACD" w:rsidP="00335ACD">
                      <w:pPr>
                        <w:rPr>
                          <w:rStyle w:val="eop"/>
                          <w:rFonts w:ascii="Comic Sans MS" w:hAnsi="Comic Sans MS"/>
                          <w:color w:val="000000"/>
                          <w:sz w:val="23"/>
                          <w:szCs w:val="23"/>
                          <w:shd w:val="clear" w:color="auto" w:fill="FFFFFF"/>
                        </w:rPr>
                      </w:pPr>
                    </w:p>
                    <w:p w14:paraId="4AA77BFA" w14:textId="12EE3FB8" w:rsidR="00335ACD" w:rsidRPr="00335ACD" w:rsidRDefault="00335ACD" w:rsidP="00335ACD">
                      <w:pPr>
                        <w:rPr>
                          <w:rStyle w:val="eop"/>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This gift helps us to acknowledge the difference between right and wrong. It helps us to avoid sin and lead a life for Christ even in challenging situations.</w:t>
                      </w:r>
                      <w:r w:rsidRPr="00335ACD">
                        <w:rPr>
                          <w:rStyle w:val="eop"/>
                          <w:rFonts w:ascii="Comic Sans MS" w:hAnsi="Comic Sans MS"/>
                          <w:color w:val="000000"/>
                          <w:sz w:val="23"/>
                          <w:szCs w:val="23"/>
                          <w:shd w:val="clear" w:color="auto" w:fill="FFFFFF"/>
                        </w:rPr>
                        <w:t> </w:t>
                      </w:r>
                    </w:p>
                    <w:p w14:paraId="590F2E30" w14:textId="366BD80E" w:rsidR="00335ACD" w:rsidRPr="00335ACD" w:rsidRDefault="00335ACD" w:rsidP="00335ACD">
                      <w:pPr>
                        <w:rPr>
                          <w:rStyle w:val="eop"/>
                          <w:rFonts w:ascii="Comic Sans MS" w:hAnsi="Comic Sans MS"/>
                          <w:color w:val="000000"/>
                          <w:sz w:val="23"/>
                          <w:szCs w:val="23"/>
                          <w:shd w:val="clear" w:color="auto" w:fill="FFFFFF"/>
                        </w:rPr>
                      </w:pPr>
                    </w:p>
                    <w:p w14:paraId="624C6B26" w14:textId="4534FF46" w:rsidR="00335ACD" w:rsidRPr="00335ACD" w:rsidRDefault="00335ACD" w:rsidP="00335ACD">
                      <w:pPr>
                        <w:rPr>
                          <w:rStyle w:val="eop"/>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This gift enables you to stand up for your beliefs and to live as a follower of Jesus. With this gift you have the inner strength to do what is right even when it is difficult. It helps you undertake challenging tasks in the service of your faith.</w:t>
                      </w:r>
                      <w:r w:rsidRPr="00335ACD">
                        <w:rPr>
                          <w:rStyle w:val="eop"/>
                          <w:rFonts w:ascii="Comic Sans MS" w:hAnsi="Comic Sans MS"/>
                          <w:color w:val="000000"/>
                          <w:sz w:val="23"/>
                          <w:szCs w:val="23"/>
                          <w:shd w:val="clear" w:color="auto" w:fill="FFFFFF"/>
                        </w:rPr>
                        <w:t> </w:t>
                      </w:r>
                    </w:p>
                    <w:p w14:paraId="1D32097B" w14:textId="77777777" w:rsidR="00335ACD" w:rsidRPr="00335ACD" w:rsidRDefault="00335ACD" w:rsidP="00335ACD">
                      <w:pPr>
                        <w:rPr>
                          <w:rStyle w:val="eop"/>
                          <w:rFonts w:ascii="Comic Sans MS" w:hAnsi="Comic Sans MS"/>
                          <w:color w:val="000000"/>
                          <w:sz w:val="23"/>
                          <w:szCs w:val="23"/>
                          <w:shd w:val="clear" w:color="auto" w:fill="FFFFFF"/>
                        </w:rPr>
                      </w:pPr>
                    </w:p>
                    <w:p w14:paraId="47773509" w14:textId="3F69497C" w:rsidR="00335ACD" w:rsidRPr="00335ACD" w:rsidRDefault="00335ACD" w:rsidP="00335ACD">
                      <w:pPr>
                        <w:rPr>
                          <w:rStyle w:val="eop"/>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This gift helps us to pray to God in true devotion. It helps you to love and worship God and calls you to be faithful in your relationship with God and others. It also helps you to develop a deeper respect and honour for God and His Church.</w:t>
                      </w:r>
                      <w:r w:rsidRPr="00335ACD">
                        <w:rPr>
                          <w:rStyle w:val="eop"/>
                          <w:rFonts w:ascii="Comic Sans MS" w:hAnsi="Comic Sans MS"/>
                          <w:color w:val="000000"/>
                          <w:sz w:val="23"/>
                          <w:szCs w:val="23"/>
                          <w:shd w:val="clear" w:color="auto" w:fill="FFFFFF"/>
                        </w:rPr>
                        <w:t> </w:t>
                      </w:r>
                    </w:p>
                    <w:p w14:paraId="3337B6D9" w14:textId="23A2807D" w:rsidR="00335ACD" w:rsidRPr="00335ACD" w:rsidRDefault="00335ACD" w:rsidP="00335ACD">
                      <w:pPr>
                        <w:rPr>
                          <w:color w:val="44546A" w:themeColor="text2"/>
                          <w:sz w:val="23"/>
                          <w:szCs w:val="23"/>
                        </w:rPr>
                      </w:pPr>
                    </w:p>
                    <w:p w14:paraId="2C27F5DB" w14:textId="5D20A4E0" w:rsidR="00335ACD" w:rsidRPr="00335ACD" w:rsidRDefault="00335ACD" w:rsidP="00335ACD">
                      <w:pPr>
                        <w:rPr>
                          <w:color w:val="44546A" w:themeColor="text2"/>
                          <w:sz w:val="23"/>
                          <w:szCs w:val="23"/>
                        </w:rPr>
                      </w:pPr>
                      <w:r w:rsidRPr="00335ACD">
                        <w:rPr>
                          <w:rStyle w:val="normaltextrun"/>
                          <w:rFonts w:ascii="Comic Sans MS" w:hAnsi="Comic Sans MS"/>
                          <w:color w:val="000000"/>
                          <w:sz w:val="23"/>
                          <w:szCs w:val="23"/>
                          <w:shd w:val="clear" w:color="auto" w:fill="FFFFFF"/>
                        </w:rPr>
                        <w:t>This gift makes us aware of the greatness of God and therefore dread sin and fear offending Him. It makes us look to God with wonder and awe, (as it is sometimes known) increases our desire to draw closer to God and turn away from sin.</w:t>
                      </w:r>
                      <w:r w:rsidRPr="00335ACD">
                        <w:rPr>
                          <w:rStyle w:val="eop"/>
                          <w:rFonts w:ascii="Comic Sans MS" w:hAnsi="Comic Sans MS"/>
                          <w:color w:val="000000"/>
                          <w:sz w:val="23"/>
                          <w:szCs w:val="23"/>
                          <w:shd w:val="clear" w:color="auto" w:fill="FFFFFF"/>
                        </w:rPr>
                        <w:t> </w:t>
                      </w:r>
                    </w:p>
                  </w:txbxContent>
                </v:textbox>
                <w10:wrap type="tight" anchory="margin"/>
              </v:rect>
            </w:pict>
          </mc:Fallback>
        </mc:AlternateContent>
      </w:r>
      <w:r w:rsidR="00F6169D">
        <w:rPr>
          <w:rFonts w:ascii="Ink Free" w:hAnsi="Ink Free"/>
          <w:sz w:val="36"/>
          <w:szCs w:val="36"/>
        </w:rPr>
        <w:t>Wisdom</w:t>
      </w:r>
    </w:p>
    <w:p w14:paraId="555A6517" w14:textId="66F2E136" w:rsidR="00335ACD" w:rsidRDefault="00335ACD">
      <w:pPr>
        <w:rPr>
          <w:rFonts w:ascii="Ink Free" w:hAnsi="Ink Free"/>
          <w:sz w:val="36"/>
          <w:szCs w:val="36"/>
        </w:rPr>
      </w:pPr>
    </w:p>
    <w:p w14:paraId="6048CCEB" w14:textId="2DF48DA6" w:rsidR="00335ACD" w:rsidRPr="00335ACD" w:rsidRDefault="00335ACD">
      <w:pPr>
        <w:rPr>
          <w:rFonts w:ascii="Ink Free" w:hAnsi="Ink Free"/>
          <w:sz w:val="36"/>
          <w:szCs w:val="36"/>
        </w:rPr>
      </w:pPr>
    </w:p>
    <w:p w14:paraId="7AAF0C58" w14:textId="2D1DD64B" w:rsidR="00335ACD" w:rsidRDefault="00F6169D">
      <w:pPr>
        <w:rPr>
          <w:rFonts w:ascii="Ink Free" w:hAnsi="Ink Free"/>
          <w:sz w:val="36"/>
          <w:szCs w:val="36"/>
        </w:rPr>
      </w:pPr>
      <w:r>
        <w:rPr>
          <w:rFonts w:ascii="Ink Free" w:hAnsi="Ink Free"/>
          <w:sz w:val="36"/>
          <w:szCs w:val="36"/>
        </w:rPr>
        <w:t>Knowledge</w:t>
      </w:r>
    </w:p>
    <w:p w14:paraId="0E8E852C" w14:textId="783DBBCD" w:rsidR="00335ACD" w:rsidRPr="00335ACD" w:rsidRDefault="00335ACD">
      <w:pPr>
        <w:rPr>
          <w:rFonts w:ascii="Ink Free" w:hAnsi="Ink Free"/>
          <w:sz w:val="36"/>
          <w:szCs w:val="36"/>
        </w:rPr>
      </w:pPr>
    </w:p>
    <w:p w14:paraId="66B5C5CC" w14:textId="58F4F1B7" w:rsidR="00335ACD" w:rsidRPr="00335ACD" w:rsidRDefault="00335ACD">
      <w:pPr>
        <w:rPr>
          <w:rFonts w:ascii="Ink Free" w:hAnsi="Ink Free"/>
          <w:sz w:val="36"/>
          <w:szCs w:val="36"/>
        </w:rPr>
      </w:pPr>
    </w:p>
    <w:p w14:paraId="43B04683" w14:textId="60B23F88" w:rsidR="00335ACD" w:rsidRDefault="00F6169D">
      <w:pPr>
        <w:rPr>
          <w:rFonts w:ascii="Ink Free" w:hAnsi="Ink Free"/>
          <w:sz w:val="36"/>
          <w:szCs w:val="36"/>
        </w:rPr>
      </w:pPr>
      <w:r>
        <w:rPr>
          <w:rFonts w:ascii="Ink Free" w:hAnsi="Ink Free"/>
          <w:sz w:val="36"/>
          <w:szCs w:val="36"/>
        </w:rPr>
        <w:t>Understanding</w:t>
      </w:r>
    </w:p>
    <w:p w14:paraId="36934845" w14:textId="77777777" w:rsidR="00335ACD" w:rsidRPr="00335ACD" w:rsidRDefault="00335ACD">
      <w:pPr>
        <w:rPr>
          <w:rFonts w:ascii="Ink Free" w:hAnsi="Ink Free"/>
          <w:sz w:val="36"/>
          <w:szCs w:val="36"/>
        </w:rPr>
      </w:pPr>
    </w:p>
    <w:p w14:paraId="76EF0AE8" w14:textId="4B825DCB" w:rsidR="00335ACD" w:rsidRPr="00335ACD" w:rsidRDefault="00335ACD">
      <w:pPr>
        <w:rPr>
          <w:rFonts w:ascii="Ink Free" w:hAnsi="Ink Free"/>
          <w:sz w:val="36"/>
          <w:szCs w:val="36"/>
        </w:rPr>
      </w:pPr>
    </w:p>
    <w:p w14:paraId="635503CB" w14:textId="61AC2B90" w:rsidR="00335ACD" w:rsidRDefault="00F6169D">
      <w:pPr>
        <w:rPr>
          <w:rFonts w:ascii="Ink Free" w:hAnsi="Ink Free"/>
          <w:sz w:val="36"/>
          <w:szCs w:val="36"/>
        </w:rPr>
      </w:pPr>
      <w:r>
        <w:rPr>
          <w:rFonts w:ascii="Ink Free" w:hAnsi="Ink Free"/>
          <w:sz w:val="36"/>
          <w:szCs w:val="36"/>
        </w:rPr>
        <w:t>Counsel</w:t>
      </w:r>
    </w:p>
    <w:p w14:paraId="402A5638" w14:textId="77777777" w:rsidR="00335ACD" w:rsidRPr="00335ACD" w:rsidRDefault="00335ACD">
      <w:pPr>
        <w:rPr>
          <w:rFonts w:ascii="Ink Free" w:hAnsi="Ink Free"/>
          <w:sz w:val="36"/>
          <w:szCs w:val="36"/>
        </w:rPr>
      </w:pPr>
    </w:p>
    <w:p w14:paraId="45DFCEAD" w14:textId="36088E14" w:rsidR="00335ACD" w:rsidRPr="00335ACD" w:rsidRDefault="00335ACD">
      <w:pPr>
        <w:rPr>
          <w:rFonts w:ascii="Ink Free" w:hAnsi="Ink Free"/>
          <w:sz w:val="36"/>
          <w:szCs w:val="36"/>
        </w:rPr>
      </w:pPr>
    </w:p>
    <w:p w14:paraId="013F56D5" w14:textId="7DD3719D" w:rsidR="00335ACD" w:rsidRDefault="00F6169D">
      <w:pPr>
        <w:rPr>
          <w:rFonts w:ascii="Ink Free" w:hAnsi="Ink Free"/>
          <w:sz w:val="36"/>
          <w:szCs w:val="36"/>
        </w:rPr>
      </w:pPr>
      <w:r>
        <w:rPr>
          <w:rFonts w:ascii="Ink Free" w:hAnsi="Ink Free"/>
          <w:sz w:val="36"/>
          <w:szCs w:val="36"/>
        </w:rPr>
        <w:t>Fortitude</w:t>
      </w:r>
    </w:p>
    <w:p w14:paraId="31E18A9F" w14:textId="77777777" w:rsidR="00335ACD" w:rsidRPr="00335ACD" w:rsidRDefault="00335ACD">
      <w:pPr>
        <w:rPr>
          <w:rFonts w:ascii="Ink Free" w:hAnsi="Ink Free"/>
          <w:sz w:val="36"/>
          <w:szCs w:val="36"/>
        </w:rPr>
      </w:pPr>
    </w:p>
    <w:p w14:paraId="6FF17602" w14:textId="1D4914D4" w:rsidR="00335ACD" w:rsidRPr="00335ACD" w:rsidRDefault="00335ACD">
      <w:pPr>
        <w:rPr>
          <w:rFonts w:ascii="Ink Free" w:hAnsi="Ink Free"/>
          <w:sz w:val="36"/>
          <w:szCs w:val="36"/>
        </w:rPr>
      </w:pPr>
    </w:p>
    <w:p w14:paraId="17B0C449" w14:textId="2674051A" w:rsidR="00335ACD" w:rsidRDefault="00F6169D">
      <w:pPr>
        <w:rPr>
          <w:rFonts w:ascii="Ink Free" w:hAnsi="Ink Free"/>
          <w:sz w:val="36"/>
          <w:szCs w:val="36"/>
        </w:rPr>
      </w:pPr>
      <w:r>
        <w:rPr>
          <w:rFonts w:ascii="Ink Free" w:hAnsi="Ink Free"/>
          <w:sz w:val="36"/>
          <w:szCs w:val="36"/>
        </w:rPr>
        <w:t>Piety</w:t>
      </w:r>
    </w:p>
    <w:p w14:paraId="0DF1EA92" w14:textId="77777777" w:rsidR="00335ACD" w:rsidRPr="00335ACD" w:rsidRDefault="00335ACD">
      <w:pPr>
        <w:rPr>
          <w:rFonts w:ascii="Ink Free" w:hAnsi="Ink Free"/>
          <w:sz w:val="36"/>
          <w:szCs w:val="36"/>
        </w:rPr>
      </w:pPr>
    </w:p>
    <w:p w14:paraId="1783CA90" w14:textId="35FEA54B" w:rsidR="00335ACD" w:rsidRPr="00335ACD" w:rsidRDefault="00335ACD">
      <w:pPr>
        <w:rPr>
          <w:rFonts w:ascii="Ink Free" w:hAnsi="Ink Free"/>
          <w:sz w:val="36"/>
          <w:szCs w:val="36"/>
        </w:rPr>
      </w:pPr>
    </w:p>
    <w:p w14:paraId="051803D1" w14:textId="17398E27" w:rsidR="00335ACD" w:rsidRDefault="00335ACD">
      <w:pPr>
        <w:rPr>
          <w:rFonts w:ascii="Ink Free" w:hAnsi="Ink Free"/>
          <w:sz w:val="36"/>
          <w:szCs w:val="36"/>
        </w:rPr>
      </w:pPr>
    </w:p>
    <w:p w14:paraId="160F3A5F" w14:textId="65F2A486" w:rsidR="00F6169D" w:rsidRPr="00335ACD" w:rsidRDefault="00F6169D">
      <w:pPr>
        <w:rPr>
          <w:rFonts w:ascii="Ink Free" w:hAnsi="Ink Free"/>
          <w:sz w:val="36"/>
          <w:szCs w:val="36"/>
        </w:rPr>
      </w:pPr>
      <w:r>
        <w:rPr>
          <w:rFonts w:ascii="Ink Free" w:hAnsi="Ink Free"/>
          <w:sz w:val="36"/>
          <w:szCs w:val="36"/>
        </w:rPr>
        <w:t>Fear of the Lord</w:t>
      </w:r>
    </w:p>
    <w:sectPr w:rsidR="00F6169D" w:rsidRPr="00335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CD"/>
    <w:rsid w:val="002B1D28"/>
    <w:rsid w:val="00335ACD"/>
    <w:rsid w:val="00417DF4"/>
    <w:rsid w:val="00863ECE"/>
    <w:rsid w:val="008C457D"/>
    <w:rsid w:val="00DF5034"/>
    <w:rsid w:val="00EC05D9"/>
    <w:rsid w:val="00F61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0398"/>
  <w15:chartTrackingRefBased/>
  <w15:docId w15:val="{9A39E4C1-FB5E-444C-A1A2-EC7A4938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35ACD"/>
  </w:style>
  <w:style w:type="character" w:customStyle="1" w:styleId="eop">
    <w:name w:val="eop"/>
    <w:basedOn w:val="DefaultParagraphFont"/>
    <w:rsid w:val="0033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75</Characters>
  <Application>Microsoft Office Word</Application>
  <DocSecurity>0</DocSecurity>
  <Lines>1</Lines>
  <Paragraphs>1</Paragraphs>
  <ScaleCrop>false</ScaleCrop>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Finnigan</dc:creator>
  <cp:keywords/>
  <dc:description/>
  <cp:lastModifiedBy>Joanna Sweeney</cp:lastModifiedBy>
  <cp:revision>2</cp:revision>
  <dcterms:created xsi:type="dcterms:W3CDTF">2020-10-05T18:44:00Z</dcterms:created>
  <dcterms:modified xsi:type="dcterms:W3CDTF">2020-10-05T18:44:00Z</dcterms:modified>
</cp:coreProperties>
</file>