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
        <w:gridCol w:w="2976"/>
        <w:gridCol w:w="5165"/>
      </w:tblGrid>
      <w:tr w:rsidR="00D105A2" w:rsidTr="00D105A2">
        <w:tc>
          <w:tcPr>
            <w:tcW w:w="9242" w:type="dxa"/>
            <w:gridSpan w:val="3"/>
            <w:tcBorders>
              <w:bottom w:val="single" w:sz="4" w:space="0" w:color="000000" w:themeColor="text1"/>
            </w:tcBorders>
          </w:tcPr>
          <w:p w:rsidR="00D105A2" w:rsidRDefault="00D105A2" w:rsidP="009325D5">
            <w:pPr>
              <w:rPr>
                <w:sz w:val="36"/>
                <w:szCs w:val="36"/>
              </w:rPr>
            </w:pPr>
            <w:r w:rsidRPr="00D105A2">
              <w:rPr>
                <w:sz w:val="36"/>
                <w:szCs w:val="36"/>
              </w:rPr>
              <w:t xml:space="preserve">PROJECT CONNECT – BURUNDI                        </w:t>
            </w:r>
            <w:r>
              <w:rPr>
                <w:sz w:val="36"/>
                <w:szCs w:val="36"/>
              </w:rPr>
              <w:t xml:space="preserve">       </w:t>
            </w:r>
          </w:p>
          <w:p w:rsidR="00D105A2" w:rsidRPr="00D105A2" w:rsidRDefault="00D105A2" w:rsidP="00E34B6E">
            <w:pPr>
              <w:rPr>
                <w:sz w:val="36"/>
                <w:szCs w:val="36"/>
              </w:rPr>
            </w:pPr>
            <w:r w:rsidRPr="00D105A2">
              <w:rPr>
                <w:sz w:val="36"/>
                <w:szCs w:val="36"/>
              </w:rPr>
              <w:t xml:space="preserve">SECONDARY </w:t>
            </w:r>
            <w:r w:rsidR="00E34B6E">
              <w:rPr>
                <w:sz w:val="36"/>
                <w:szCs w:val="36"/>
              </w:rPr>
              <w:t>TWO</w:t>
            </w:r>
          </w:p>
        </w:tc>
      </w:tr>
      <w:tr w:rsidR="00D105A2" w:rsidRPr="00D105A2" w:rsidTr="00D105A2">
        <w:tc>
          <w:tcPr>
            <w:tcW w:w="1101" w:type="dxa"/>
            <w:shd w:val="clear" w:color="auto" w:fill="000000" w:themeFill="text1"/>
          </w:tcPr>
          <w:p w:rsidR="00D105A2" w:rsidRPr="00D105A2" w:rsidRDefault="00D105A2">
            <w:pPr>
              <w:rPr>
                <w:color w:val="FFFFFF" w:themeColor="background1"/>
                <w:sz w:val="28"/>
                <w:szCs w:val="28"/>
              </w:rPr>
            </w:pPr>
            <w:r w:rsidRPr="00D105A2">
              <w:rPr>
                <w:color w:val="FFFFFF" w:themeColor="background1"/>
                <w:sz w:val="28"/>
                <w:szCs w:val="28"/>
              </w:rPr>
              <w:t>Strand of Faith</w:t>
            </w:r>
          </w:p>
        </w:tc>
        <w:tc>
          <w:tcPr>
            <w:tcW w:w="2976" w:type="dxa"/>
            <w:shd w:val="clear" w:color="auto" w:fill="000000" w:themeFill="text1"/>
          </w:tcPr>
          <w:p w:rsidR="00D105A2" w:rsidRPr="00D105A2" w:rsidRDefault="00D105A2">
            <w:pPr>
              <w:rPr>
                <w:b/>
                <w:bCs/>
                <w:color w:val="FFFFFF" w:themeColor="background1"/>
                <w:sz w:val="28"/>
                <w:szCs w:val="28"/>
              </w:rPr>
            </w:pPr>
            <w:r w:rsidRPr="00D105A2">
              <w:rPr>
                <w:b/>
                <w:bCs/>
                <w:color w:val="FFFFFF" w:themeColor="background1"/>
                <w:sz w:val="28"/>
                <w:szCs w:val="28"/>
              </w:rPr>
              <w:t>EXPERIENCE AND OUTCOME</w:t>
            </w:r>
          </w:p>
        </w:tc>
        <w:tc>
          <w:tcPr>
            <w:tcW w:w="5165" w:type="dxa"/>
            <w:shd w:val="clear" w:color="auto" w:fill="000000" w:themeFill="text1"/>
          </w:tcPr>
          <w:p w:rsidR="00D105A2" w:rsidRPr="00D105A2" w:rsidRDefault="00D105A2" w:rsidP="009325D5">
            <w:pPr>
              <w:rPr>
                <w:color w:val="FFFFFF" w:themeColor="background1"/>
                <w:sz w:val="28"/>
                <w:szCs w:val="28"/>
              </w:rPr>
            </w:pPr>
            <w:r w:rsidRPr="00D105A2">
              <w:rPr>
                <w:color w:val="FFFFFF" w:themeColor="background1"/>
                <w:sz w:val="28"/>
                <w:szCs w:val="28"/>
              </w:rPr>
              <w:t>CORE LEARNING</w:t>
            </w:r>
          </w:p>
        </w:tc>
      </w:tr>
      <w:tr w:rsidR="00D105A2" w:rsidTr="00D105A2">
        <w:tc>
          <w:tcPr>
            <w:tcW w:w="1101" w:type="dxa"/>
            <w:vMerge w:val="restart"/>
          </w:tcPr>
          <w:p w:rsidR="00D105A2" w:rsidRDefault="00D105A2">
            <w:r>
              <w:t>Mystery of God</w:t>
            </w:r>
          </w:p>
        </w:tc>
        <w:tc>
          <w:tcPr>
            <w:tcW w:w="2976" w:type="dxa"/>
            <w:vMerge w:val="restart"/>
          </w:tcPr>
          <w:p w:rsidR="00D105A2" w:rsidRDefault="00D105A2">
            <w:pPr>
              <w:rPr>
                <w:b/>
                <w:bCs/>
              </w:rPr>
            </w:pPr>
            <w:r w:rsidRPr="009325D5">
              <w:rPr>
                <w:b/>
                <w:bCs/>
              </w:rPr>
              <w:t>I identify situations of wonder and mystery in life.  Having considered the belief that these situations are signs of God’s invitation to relationship, I can describe how these affect our awareness of the sacred in our lives.</w:t>
            </w:r>
            <w:r>
              <w:rPr>
                <w:b/>
                <w:bCs/>
              </w:rPr>
              <w:t xml:space="preserve"> </w:t>
            </w:r>
          </w:p>
          <w:p w:rsidR="00D105A2" w:rsidRDefault="00D105A2">
            <w:r>
              <w:rPr>
                <w:b/>
                <w:bCs/>
              </w:rPr>
              <w:t>3-01a</w:t>
            </w:r>
          </w:p>
        </w:tc>
        <w:tc>
          <w:tcPr>
            <w:tcW w:w="5165" w:type="dxa"/>
          </w:tcPr>
          <w:p w:rsidR="00E34B6E" w:rsidRPr="00E34B6E" w:rsidRDefault="00E34B6E" w:rsidP="00E34B6E">
            <w:r w:rsidRPr="00E34B6E">
              <w:t>I am developing my understanding of the Christian belief in:</w:t>
            </w:r>
          </w:p>
          <w:p w:rsidR="00000000" w:rsidRPr="00E34B6E" w:rsidRDefault="00DA423D" w:rsidP="00E34B6E">
            <w:pPr>
              <w:numPr>
                <w:ilvl w:val="0"/>
                <w:numId w:val="5"/>
              </w:numPr>
            </w:pPr>
            <w:r w:rsidRPr="00E34B6E">
              <w:t>God’s plan for creation (Gen. 1: 1‐ 2 :4)</w:t>
            </w:r>
          </w:p>
          <w:p w:rsidR="00000000" w:rsidRPr="00E34B6E" w:rsidRDefault="00DA423D" w:rsidP="00E34B6E">
            <w:pPr>
              <w:numPr>
                <w:ilvl w:val="0"/>
                <w:numId w:val="5"/>
              </w:numPr>
            </w:pPr>
            <w:r w:rsidRPr="00E34B6E">
              <w:t xml:space="preserve">Creation </w:t>
            </w:r>
            <w:r w:rsidRPr="00E34B6E">
              <w:t>as the common work of the Trinity (CCC 291, 292, 316, 320)</w:t>
            </w:r>
          </w:p>
          <w:p w:rsidR="00000000" w:rsidRPr="00E34B6E" w:rsidRDefault="00DA423D" w:rsidP="00E34B6E">
            <w:pPr>
              <w:numPr>
                <w:ilvl w:val="0"/>
                <w:numId w:val="5"/>
              </w:numPr>
            </w:pPr>
            <w:r w:rsidRPr="00E34B6E">
              <w:t>the divine missions of the Son’s Incarnation and the gift of the Holy Spirit (CCC 267 &amp; 689)</w:t>
            </w:r>
          </w:p>
          <w:p w:rsidR="00000000" w:rsidRPr="00E34B6E" w:rsidRDefault="00DA423D" w:rsidP="00E34B6E">
            <w:pPr>
              <w:numPr>
                <w:ilvl w:val="0"/>
                <w:numId w:val="5"/>
              </w:numPr>
            </w:pPr>
            <w:r w:rsidRPr="00E34B6E">
              <w:t>God’s plan that human beings are stewards of the earth (Gen 1: 26 – 2: 1).</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D105A2">
            <w:r w:rsidRPr="009325D5">
              <w:t xml:space="preserve">     </w:t>
            </w:r>
            <w:r w:rsidR="0092021D" w:rsidRPr="0092021D">
              <w:t>I am continuing to develop my awareness of God in my life.</w:t>
            </w:r>
          </w:p>
        </w:tc>
      </w:tr>
      <w:tr w:rsidR="00D105A2" w:rsidTr="00D105A2">
        <w:tc>
          <w:tcPr>
            <w:tcW w:w="1101" w:type="dxa"/>
            <w:vMerge w:val="restart"/>
          </w:tcPr>
          <w:p w:rsidR="00D105A2" w:rsidRDefault="00D105A2">
            <w:r>
              <w:t>In the Image of God</w:t>
            </w:r>
          </w:p>
        </w:tc>
        <w:tc>
          <w:tcPr>
            <w:tcW w:w="2976" w:type="dxa"/>
            <w:vMerge w:val="restart"/>
          </w:tcPr>
          <w:p w:rsidR="00D105A2" w:rsidRDefault="00D105A2">
            <w:pPr>
              <w:rPr>
                <w:b/>
                <w:bCs/>
              </w:rPr>
            </w:pPr>
            <w:r w:rsidRPr="009325D5">
              <w:rPr>
                <w:b/>
                <w:bCs/>
              </w:rPr>
              <w:t>I</w:t>
            </w:r>
            <w:r w:rsidRPr="009325D5">
              <w:t xml:space="preserve"> </w:t>
            </w:r>
            <w:r w:rsidRPr="009325D5">
              <w:rPr>
                <w:b/>
                <w:bCs/>
              </w:rPr>
              <w:t>have considered the Christian vision of the dignity of the human person, made in the image and likeness of God.  I have reflected upon how this has contributed to my becoming the person I am today.</w:t>
            </w:r>
          </w:p>
          <w:p w:rsidR="00D105A2" w:rsidRDefault="00D105A2">
            <w:r>
              <w:rPr>
                <w:b/>
                <w:bCs/>
              </w:rPr>
              <w:t>3-02a</w:t>
            </w:r>
          </w:p>
        </w:tc>
        <w:tc>
          <w:tcPr>
            <w:tcW w:w="5165" w:type="dxa"/>
          </w:tcPr>
          <w:p w:rsidR="0092021D" w:rsidRPr="0092021D" w:rsidRDefault="0092021D" w:rsidP="0092021D">
            <w:r w:rsidRPr="0092021D">
              <w:t xml:space="preserve">    I have deepened my knowledge and  understanding of the Christian belief that the dignity of the human person comes from:</w:t>
            </w:r>
          </w:p>
          <w:p w:rsidR="00000000" w:rsidRPr="0092021D" w:rsidRDefault="00DA423D" w:rsidP="0092021D">
            <w:pPr>
              <w:numPr>
                <w:ilvl w:val="0"/>
                <w:numId w:val="6"/>
              </w:numPr>
            </w:pPr>
            <w:r w:rsidRPr="0092021D">
              <w:t>being created male and female in God’s image and likeness</w:t>
            </w:r>
          </w:p>
          <w:p w:rsidR="00D105A2" w:rsidRDefault="0092021D" w:rsidP="0092021D">
            <w:proofErr w:type="gramStart"/>
            <w:r w:rsidRPr="0092021D">
              <w:t>being</w:t>
            </w:r>
            <w:proofErr w:type="gramEnd"/>
            <w:r w:rsidRPr="0092021D">
              <w:t xml:space="preserve"> invited to relationship with Him (CCC 27).</w:t>
            </w:r>
          </w:p>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I have reflected on 1 Cor. 12 and I can explain that every human person is different in his/her unique God-given gifts and talents but equal in his/her dignity as a son/daughter who is called to a particular vocation.</w:t>
            </w:r>
          </w:p>
          <w:p w:rsidR="00000000" w:rsidRPr="00EE3D66" w:rsidRDefault="00DA423D" w:rsidP="00EE3D66">
            <w:pPr>
              <w:numPr>
                <w:ilvl w:val="0"/>
                <w:numId w:val="7"/>
              </w:numPr>
            </w:pPr>
            <w:r w:rsidRPr="00EE3D66">
              <w:rPr>
                <w:i/>
                <w:iCs/>
              </w:rPr>
              <w:t>I can identify and show appreciation of the different gifts and talents that God has given to other people.</w:t>
            </w:r>
            <w:r w:rsidRPr="00EE3D66">
              <w:t xml:space="preserve"> </w:t>
            </w:r>
          </w:p>
          <w:p w:rsidR="00000000" w:rsidRPr="00EE3D66" w:rsidRDefault="00DA423D" w:rsidP="00EE3D66">
            <w:pPr>
              <w:numPr>
                <w:ilvl w:val="0"/>
                <w:numId w:val="7"/>
              </w:numPr>
            </w:pPr>
            <w:r w:rsidRPr="00EE3D66">
              <w:rPr>
                <w:i/>
                <w:iCs/>
              </w:rPr>
              <w:t>I can identify and appreciate the different gifts and talents God has given me.</w:t>
            </w:r>
            <w:r w:rsidRPr="00EE3D66">
              <w:t xml:space="preserve"> </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EE3D66">
            <w:r w:rsidRPr="00EE3D66">
              <w:t xml:space="preserve">     I know that Christians understand that they are called to use their unique gifts as a way to serve God and others.</w:t>
            </w:r>
          </w:p>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EE3D66">
            <w:r w:rsidRPr="00EE3D66">
              <w:t>I understand the Christian belief that true fulfilment and happiness can only be found in responding to God’s call.</w:t>
            </w:r>
          </w:p>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ab/>
              <w:t xml:space="preserve"> I understand that my conscience informs how I use my gifts and talents to benefit and to protect the dignity of others.</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EE3D66">
            <w:r w:rsidRPr="00EE3D66">
              <w:t>I can describe examples of how people use their gifts and talents (to respect God’s creation or to offend it).</w:t>
            </w:r>
          </w:p>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I can describe my personal response to the Christian understanding of vocation as ‘God’s plan’ for us.</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 xml:space="preserve">     I can describe how Jesus used his gifts and talents to uphold the dignity of the human person, especially </w:t>
            </w:r>
            <w:r w:rsidRPr="00EE3D66">
              <w:lastRenderedPageBreak/>
              <w:t xml:space="preserve">those who were marginalised or excluded e.g., </w:t>
            </w:r>
          </w:p>
          <w:p w:rsidR="00000000" w:rsidRPr="00EE3D66" w:rsidRDefault="00DA423D" w:rsidP="00EE3D66">
            <w:pPr>
              <w:numPr>
                <w:ilvl w:val="0"/>
                <w:numId w:val="8"/>
              </w:numPr>
            </w:pPr>
            <w:r w:rsidRPr="00EE3D66">
              <w:t xml:space="preserve">Matthew 5 – the Beatitudes; </w:t>
            </w:r>
          </w:p>
          <w:p w:rsidR="00000000" w:rsidRPr="00EE3D66" w:rsidRDefault="00DA423D" w:rsidP="00EE3D66">
            <w:pPr>
              <w:numPr>
                <w:ilvl w:val="0"/>
                <w:numId w:val="8"/>
              </w:numPr>
            </w:pPr>
            <w:r w:rsidRPr="00EE3D66">
              <w:t xml:space="preserve">John 8 – the stoning of the adulteress woman; </w:t>
            </w:r>
          </w:p>
          <w:p w:rsidR="00000000" w:rsidRPr="00EE3D66" w:rsidRDefault="00DA423D" w:rsidP="00EE3D66">
            <w:pPr>
              <w:numPr>
                <w:ilvl w:val="0"/>
                <w:numId w:val="8"/>
              </w:numPr>
            </w:pPr>
            <w:r w:rsidRPr="00EE3D66">
              <w:t>Luke 5 – Curing of t</w:t>
            </w:r>
            <w:r w:rsidRPr="00EE3D66">
              <w:t>he leper (CCC 1935).</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I have responded to opportunities to participate in prayer and reflection on how to use my gifts and talents to develop my relationship with God and to be of service to others.</w:t>
            </w:r>
          </w:p>
          <w:p w:rsidR="00D105A2" w:rsidRDefault="00D105A2"/>
        </w:tc>
      </w:tr>
      <w:tr w:rsidR="00EE3D66" w:rsidTr="00D105A2">
        <w:tc>
          <w:tcPr>
            <w:tcW w:w="1101" w:type="dxa"/>
            <w:vMerge w:val="restart"/>
          </w:tcPr>
          <w:p w:rsidR="00EE3D66" w:rsidRDefault="00EE3D66">
            <w:r>
              <w:t>Signs of God</w:t>
            </w:r>
          </w:p>
        </w:tc>
        <w:tc>
          <w:tcPr>
            <w:tcW w:w="2976" w:type="dxa"/>
            <w:vMerge w:val="restart"/>
          </w:tcPr>
          <w:p w:rsidR="00EE3D66" w:rsidRDefault="00EE3D66">
            <w:r w:rsidRPr="009325D5">
              <w:rPr>
                <w:b/>
                <w:bCs/>
              </w:rPr>
              <w:t>I have explored the belief that the Holy Spirit inspires and empowers the Church to fulfil its prophetic and missionary role in our world today.  I have researched into situations which bear witness to this.  I can describe how I and others can contribute to this work.</w:t>
            </w:r>
            <w:r>
              <w:rPr>
                <w:b/>
                <w:bCs/>
              </w:rPr>
              <w:t xml:space="preserve"> 3-10a</w:t>
            </w:r>
          </w:p>
        </w:tc>
        <w:tc>
          <w:tcPr>
            <w:tcW w:w="5165" w:type="dxa"/>
          </w:tcPr>
          <w:p w:rsidR="00EE3D66" w:rsidRPr="00EE3D66" w:rsidRDefault="00EE3D66" w:rsidP="00EE3D66">
            <w:r w:rsidRPr="00EE3D66">
              <w:tab/>
              <w:t xml:space="preserve"> I have begun to explore what is meant by the term ‘Communion of Saints’.</w:t>
            </w:r>
          </w:p>
          <w:p w:rsidR="00EE3D66" w:rsidRDefault="00EE3D66"/>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Default="00EE3D66">
            <w:r w:rsidRPr="00EE3D66">
              <w:t xml:space="preserve">I am beginning to develop my knowledge of the Church as one single body (1 Cor. 12).  I know that the prayers, intercessions and action so Her members, both living and dead, contribute to the mission of the Church today. </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Pr="00EE3D66" w:rsidRDefault="00EE3D66">
            <w:r w:rsidRPr="00EE3D66">
              <w:t>I have reflected upon how I can use my gifts and talents to contribute to the role of the Church in the world today.</w:t>
            </w:r>
          </w:p>
        </w:tc>
      </w:tr>
      <w:tr w:rsidR="00D105A2" w:rsidTr="00D105A2">
        <w:tc>
          <w:tcPr>
            <w:tcW w:w="1101" w:type="dxa"/>
            <w:vMerge w:val="restart"/>
          </w:tcPr>
          <w:p w:rsidR="00D105A2" w:rsidRDefault="00D105A2">
            <w:r>
              <w:t>Reign of God</w:t>
            </w:r>
          </w:p>
        </w:tc>
        <w:tc>
          <w:tcPr>
            <w:tcW w:w="2976" w:type="dxa"/>
            <w:vMerge w:val="restart"/>
          </w:tcPr>
          <w:p w:rsidR="00D105A2" w:rsidRDefault="00D105A2">
            <w:pPr>
              <w:rPr>
                <w:b/>
                <w:bCs/>
              </w:rPr>
            </w:pPr>
            <w:r w:rsidRPr="009325D5">
              <w:rPr>
                <w:b/>
                <w:bCs/>
              </w:rPr>
              <w:t>I have reflected on the Ten Commandments and the teachings of Christ.  I have acted on Christ’s personal challenge to contribute to the creation of a transformed world of Justice, Love and Peace, through the power of the Holy Spirit.</w:t>
            </w:r>
          </w:p>
          <w:p w:rsidR="00D105A2" w:rsidRDefault="00D105A2">
            <w:r>
              <w:rPr>
                <w:b/>
                <w:bCs/>
              </w:rPr>
              <w:t>3-20a</w:t>
            </w:r>
          </w:p>
        </w:tc>
        <w:tc>
          <w:tcPr>
            <w:tcW w:w="5165" w:type="dxa"/>
          </w:tcPr>
          <w:p w:rsidR="00D105A2" w:rsidRDefault="00EE3D66">
            <w:r w:rsidRPr="00EE3D66">
              <w:t>I have deepened my understanding of the Reign of God by considering the meaning of the Beatitudes (</w:t>
            </w:r>
            <w:proofErr w:type="spellStart"/>
            <w:r w:rsidRPr="00EE3D66">
              <w:t>Lk</w:t>
            </w:r>
            <w:proofErr w:type="spellEnd"/>
            <w:r w:rsidRPr="00EE3D66">
              <w:t>. 6: 20‐26).</w:t>
            </w:r>
          </w:p>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EE3D66">
            <w:r w:rsidRPr="00EE3D66">
              <w:t>I have considered the importance of “love of God and love of neighbour” in the Ten Commandments (Ex. 20: 1‐11).</w:t>
            </w:r>
          </w:p>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EE3D66">
            <w:proofErr w:type="gramStart"/>
            <w:r w:rsidRPr="00EE3D66">
              <w:t>have</w:t>
            </w:r>
            <w:proofErr w:type="gramEnd"/>
            <w:r w:rsidRPr="00EE3D66">
              <w:t xml:space="preserve"> experienced the opportunity to reflect on, and pray about, how I am challenged to show love and concern for the poor and the oppressed by developing my understanding of Jesus’ conversation with the rich young man (</w:t>
            </w:r>
            <w:proofErr w:type="spellStart"/>
            <w:r w:rsidRPr="00EE3D66">
              <w:t>Lk</w:t>
            </w:r>
            <w:proofErr w:type="spellEnd"/>
            <w:r w:rsidRPr="00EE3D66">
              <w:t>. 18: 18‐25).</w:t>
            </w:r>
          </w:p>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 xml:space="preserve">I can describe ways in which Christian organisations have responded to the promptings of the Holy Spirit to show love for the poor and the oppressed.  </w:t>
            </w:r>
          </w:p>
          <w:p w:rsidR="00EE3D66" w:rsidRPr="00EE3D66" w:rsidRDefault="00EE3D66" w:rsidP="00EE3D66">
            <w:r w:rsidRPr="00EE3D66">
              <w:rPr>
                <w:i/>
                <w:iCs/>
              </w:rPr>
              <w:t xml:space="preserve">    Society of the Saint Vincent De Paul</w:t>
            </w:r>
            <w:proofErr w:type="gramStart"/>
            <w:r w:rsidRPr="00EE3D66">
              <w:rPr>
                <w:i/>
                <w:iCs/>
              </w:rPr>
              <w:t>;  the</w:t>
            </w:r>
            <w:proofErr w:type="gramEnd"/>
            <w:r w:rsidRPr="00EE3D66">
              <w:rPr>
                <w:i/>
                <w:iCs/>
              </w:rPr>
              <w:t xml:space="preserve"> Missionaries of Charity; The Salvation Army etc.</w:t>
            </w:r>
            <w:r w:rsidRPr="00EE3D66">
              <w:t xml:space="preserve"> </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EE3D66">
            <w:r w:rsidRPr="00EE3D66">
              <w:t>I can describe what impact this learning will have on my actions so that I may live justly in this world and prepare for the world to come.</w:t>
            </w:r>
          </w:p>
        </w:tc>
      </w:tr>
      <w:tr w:rsidR="00EE3D66" w:rsidTr="00D105A2">
        <w:tc>
          <w:tcPr>
            <w:tcW w:w="1101" w:type="dxa"/>
            <w:vMerge/>
          </w:tcPr>
          <w:p w:rsidR="00EE3D66" w:rsidRDefault="00EE3D66"/>
        </w:tc>
        <w:tc>
          <w:tcPr>
            <w:tcW w:w="2976" w:type="dxa"/>
            <w:vMerge w:val="restart"/>
          </w:tcPr>
          <w:p w:rsidR="00EE3D66" w:rsidRDefault="00EE3D66">
            <w:pPr>
              <w:rPr>
                <w:b/>
                <w:bCs/>
              </w:rPr>
            </w:pPr>
            <w:r w:rsidRPr="009325D5">
              <w:rPr>
                <w:b/>
                <w:bCs/>
              </w:rPr>
              <w:t xml:space="preserve">I have experienced what it means to be wise and compassionate.  I can describe how these experiences have affected my understanding of my value as a person, my awareness of the needs of others and my willingness to contribute to the service of the common </w:t>
            </w:r>
            <w:r w:rsidRPr="009325D5">
              <w:rPr>
                <w:b/>
                <w:bCs/>
              </w:rPr>
              <w:lastRenderedPageBreak/>
              <w:t>good.</w:t>
            </w:r>
          </w:p>
          <w:p w:rsidR="00EE3D66" w:rsidRDefault="00EE3D66">
            <w:r>
              <w:rPr>
                <w:b/>
                <w:bCs/>
              </w:rPr>
              <w:t>3-21a</w:t>
            </w:r>
          </w:p>
        </w:tc>
        <w:tc>
          <w:tcPr>
            <w:tcW w:w="5165" w:type="dxa"/>
          </w:tcPr>
          <w:p w:rsidR="00EE3D66" w:rsidRPr="00EE3D66" w:rsidRDefault="00EE3D66" w:rsidP="00EE3D66">
            <w:r w:rsidRPr="00EE3D66">
              <w:lastRenderedPageBreak/>
              <w:tab/>
              <w:t xml:space="preserve"> I have developed an understanding of how Scripture describes wisdom.  </w:t>
            </w:r>
            <w:proofErr w:type="gramStart"/>
            <w:r w:rsidRPr="00EE3D66">
              <w:rPr>
                <w:i/>
                <w:iCs/>
              </w:rPr>
              <w:t>e.g</w:t>
            </w:r>
            <w:proofErr w:type="gramEnd"/>
            <w:r w:rsidRPr="00EE3D66">
              <w:rPr>
                <w:i/>
                <w:iCs/>
              </w:rPr>
              <w:t xml:space="preserve">. by exploring the book of </w:t>
            </w:r>
            <w:proofErr w:type="spellStart"/>
            <w:r w:rsidRPr="00EE3D66">
              <w:rPr>
                <w:i/>
                <w:iCs/>
              </w:rPr>
              <w:t>Ecclesiasticus</w:t>
            </w:r>
            <w:proofErr w:type="spellEnd"/>
            <w:r w:rsidRPr="00EE3D66">
              <w:rPr>
                <w:i/>
                <w:iCs/>
              </w:rPr>
              <w:t xml:space="preserve"> (</w:t>
            </w:r>
            <w:proofErr w:type="spellStart"/>
            <w:r w:rsidRPr="00EE3D66">
              <w:rPr>
                <w:i/>
                <w:iCs/>
              </w:rPr>
              <w:t>Sirach</w:t>
            </w:r>
            <w:proofErr w:type="spellEnd"/>
            <w:r w:rsidRPr="00EE3D66">
              <w:rPr>
                <w:i/>
                <w:iCs/>
              </w:rPr>
              <w:t>).</w:t>
            </w:r>
            <w:r w:rsidRPr="00EE3D66">
              <w:t xml:space="preserve"> </w:t>
            </w:r>
          </w:p>
          <w:p w:rsidR="00EE3D66" w:rsidRDefault="00EE3D66"/>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Default="00EE3D66">
            <w:r w:rsidRPr="00EE3D66">
              <w:t xml:space="preserve">I have developed my understanding of what it is to be wise by exploring various decisions made by Jesus </w:t>
            </w:r>
            <w:proofErr w:type="spellStart"/>
            <w:r w:rsidRPr="00EE3D66">
              <w:rPr>
                <w:i/>
                <w:iCs/>
              </w:rPr>
              <w:t>eg</w:t>
            </w:r>
            <w:proofErr w:type="spellEnd"/>
            <w:r w:rsidRPr="00EE3D66">
              <w:rPr>
                <w:i/>
                <w:iCs/>
              </w:rPr>
              <w:t xml:space="preserve"> his temptations (</w:t>
            </w:r>
            <w:proofErr w:type="spellStart"/>
            <w:r w:rsidRPr="00EE3D66">
              <w:rPr>
                <w:i/>
                <w:iCs/>
              </w:rPr>
              <w:t>Lk</w:t>
            </w:r>
            <w:proofErr w:type="spellEnd"/>
            <w:r w:rsidRPr="00EE3D66">
              <w:rPr>
                <w:i/>
                <w:iCs/>
              </w:rPr>
              <w:t>. 4: 1‐12) and his mission (</w:t>
            </w:r>
            <w:proofErr w:type="spellStart"/>
            <w:r w:rsidRPr="00EE3D66">
              <w:rPr>
                <w:i/>
                <w:iCs/>
              </w:rPr>
              <w:t>Lk</w:t>
            </w:r>
            <w:proofErr w:type="spellEnd"/>
            <w:r w:rsidRPr="00EE3D66">
              <w:rPr>
                <w:i/>
                <w:iCs/>
              </w:rPr>
              <w:t>. 4: 18‐20).</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Default="00EE3D66">
            <w:r w:rsidRPr="00EE3D66">
              <w:t xml:space="preserve">I can describe how I am called to use my freedom and talents for others (Gal. 5: 13‐14, </w:t>
            </w:r>
            <w:proofErr w:type="spellStart"/>
            <w:r w:rsidRPr="00EE3D66">
              <w:t>Lk</w:t>
            </w:r>
            <w:proofErr w:type="spellEnd"/>
            <w:r w:rsidRPr="00EE3D66">
              <w:t>. 19: 12‐26).</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Default="00EE3D66">
            <w:r w:rsidRPr="00EE3D66">
              <w:t>Having considered the example of the early Christians (Acts 2: 42‐47), I am aware of how I can share what I have to meet the needs of others.</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Pr="00EE3D66" w:rsidRDefault="00EE3D66">
            <w:r w:rsidRPr="00EE3D66">
              <w:t>I have had experiences that have developed my understanding of how my vocation is connected not only to what is good for me, but also what is good for others.</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Pr="00EE3D66" w:rsidRDefault="00EE3D66" w:rsidP="00EE3D66">
            <w:r w:rsidRPr="00EE3D66">
              <w:tab/>
              <w:t xml:space="preserve"> I can describe how I can contribute to the common good within my local community and beyond. (CCC 1905-6, 1908).</w:t>
            </w:r>
          </w:p>
          <w:p w:rsidR="00EE3D66" w:rsidRPr="00EE3D66" w:rsidRDefault="00EE3D66"/>
        </w:tc>
      </w:tr>
      <w:tr w:rsidR="00EE3D66" w:rsidTr="00D105A2">
        <w:tc>
          <w:tcPr>
            <w:tcW w:w="1101" w:type="dxa"/>
            <w:vMerge/>
          </w:tcPr>
          <w:p w:rsidR="00EE3D66" w:rsidRDefault="00EE3D66"/>
        </w:tc>
        <w:tc>
          <w:tcPr>
            <w:tcW w:w="2976" w:type="dxa"/>
            <w:vMerge w:val="restart"/>
          </w:tcPr>
          <w:p w:rsidR="00EE3D66" w:rsidRDefault="00EE3D66">
            <w:pPr>
              <w:rPr>
                <w:b/>
                <w:bCs/>
              </w:rPr>
            </w:pPr>
            <w:r w:rsidRPr="009325D5">
              <w:rPr>
                <w:b/>
                <w:bCs/>
              </w:rPr>
              <w:t>I have explored the call to forgiveness and reconciliation and have reflected on how this can restore my relationship with God and others.  I can put this understanding into practice in my relationship with God and others.</w:t>
            </w:r>
          </w:p>
          <w:p w:rsidR="00EE3D66" w:rsidRDefault="00EE3D66">
            <w:r>
              <w:rPr>
                <w:b/>
                <w:bCs/>
              </w:rPr>
              <w:t>3-22a</w:t>
            </w:r>
          </w:p>
        </w:tc>
        <w:tc>
          <w:tcPr>
            <w:tcW w:w="5165" w:type="dxa"/>
          </w:tcPr>
          <w:p w:rsidR="00EE3D66" w:rsidRDefault="00EE3D66">
            <w:r w:rsidRPr="009325D5">
              <w:t>I can recall the work from the other strands of faith (</w:t>
            </w:r>
            <w:r w:rsidRPr="009325D5">
              <w:rPr>
                <w:i/>
                <w:iCs/>
              </w:rPr>
              <w:t>Revealed Truth of God P2, P3&amp; P4  1-03a P7 2-03a, Signs of God P2 1-10a, P3 &amp; P4  1-08a, 1-09a, P5 2-09a  P7 2-09a 2-10a S1 3-08a, 3-09a</w:t>
            </w:r>
            <w:r w:rsidRPr="009325D5">
              <w:t xml:space="preserve">and </w:t>
            </w:r>
            <w:r w:rsidRPr="009325D5">
              <w:rPr>
                <w:i/>
                <w:iCs/>
              </w:rPr>
              <w:t>In the Image of God P2 &amp; P3  1-02aP5 2-02a S1 3-02a , Word of God P3 1-11a, P5 2-12a</w:t>
            </w:r>
            <w:r w:rsidRPr="009325D5">
              <w:t>) to help me to explore:</w:t>
            </w:r>
          </w:p>
          <w:p w:rsidR="00EE3D66" w:rsidRPr="009325D5" w:rsidRDefault="00EE3D66" w:rsidP="009325D5">
            <w:pPr>
              <w:numPr>
                <w:ilvl w:val="0"/>
                <w:numId w:val="2"/>
              </w:numPr>
            </w:pPr>
            <w:r w:rsidRPr="009325D5">
              <w:t>what sin is</w:t>
            </w:r>
          </w:p>
          <w:p w:rsidR="00EE3D66" w:rsidRPr="009325D5" w:rsidRDefault="00EE3D66" w:rsidP="009325D5">
            <w:pPr>
              <w:numPr>
                <w:ilvl w:val="0"/>
                <w:numId w:val="2"/>
              </w:numPr>
            </w:pPr>
            <w:r w:rsidRPr="009325D5">
              <w:t xml:space="preserve">repentance </w:t>
            </w:r>
          </w:p>
          <w:p w:rsidR="00EE3D66" w:rsidRPr="009325D5" w:rsidRDefault="00EE3D66" w:rsidP="009325D5">
            <w:pPr>
              <w:numPr>
                <w:ilvl w:val="0"/>
                <w:numId w:val="2"/>
              </w:numPr>
            </w:pPr>
            <w:r w:rsidRPr="009325D5">
              <w:t xml:space="preserve">the call to forgiveness and reconciliation </w:t>
            </w:r>
          </w:p>
          <w:p w:rsidR="00EE3D66" w:rsidRPr="009325D5" w:rsidRDefault="00EE3D66" w:rsidP="009325D5">
            <w:pPr>
              <w:numPr>
                <w:ilvl w:val="0"/>
                <w:numId w:val="2"/>
              </w:numPr>
            </w:pPr>
            <w:proofErr w:type="gramStart"/>
            <w:r w:rsidRPr="009325D5">
              <w:t>the</w:t>
            </w:r>
            <w:proofErr w:type="gramEnd"/>
            <w:r w:rsidRPr="009325D5">
              <w:t xml:space="preserve"> effect these all have on my relationship with God, myself and others.</w:t>
            </w:r>
          </w:p>
          <w:p w:rsidR="00EE3D66" w:rsidRDefault="00EE3D66"/>
        </w:tc>
      </w:tr>
      <w:tr w:rsidR="00EE3D66" w:rsidTr="00D105A2">
        <w:tc>
          <w:tcPr>
            <w:tcW w:w="1101" w:type="dxa"/>
            <w:vMerge w:val="restart"/>
          </w:tcPr>
          <w:p w:rsidR="00EE3D66" w:rsidRDefault="00EE3D66"/>
        </w:tc>
        <w:tc>
          <w:tcPr>
            <w:tcW w:w="2976" w:type="dxa"/>
            <w:vMerge/>
          </w:tcPr>
          <w:p w:rsidR="00EE3D66" w:rsidRDefault="00EE3D66"/>
        </w:tc>
        <w:tc>
          <w:tcPr>
            <w:tcW w:w="5165" w:type="dxa"/>
          </w:tcPr>
          <w:p w:rsidR="00EE3D66" w:rsidRPr="009325D5" w:rsidRDefault="00EE3D66" w:rsidP="009325D5">
            <w:r w:rsidRPr="009325D5">
              <w:t>I can describe how forgiveness of sins and reconciliation are central to the kingdom of God by reflecting on how Jesus:</w:t>
            </w:r>
          </w:p>
          <w:p w:rsidR="00EE3D66" w:rsidRPr="009325D5" w:rsidRDefault="00EE3D66" w:rsidP="009325D5">
            <w:pPr>
              <w:numPr>
                <w:ilvl w:val="0"/>
                <w:numId w:val="3"/>
              </w:numPr>
            </w:pPr>
            <w:r w:rsidRPr="009325D5">
              <w:t>called on people to repent (Mk. 1: 14-15)</w:t>
            </w:r>
          </w:p>
          <w:p w:rsidR="00EE3D66" w:rsidRPr="009325D5" w:rsidRDefault="00EE3D66" w:rsidP="009325D5">
            <w:pPr>
              <w:numPr>
                <w:ilvl w:val="0"/>
                <w:numId w:val="3"/>
              </w:numPr>
            </w:pPr>
            <w:r w:rsidRPr="009325D5">
              <w:t>saw his mission as directed to sinners (Mk. 2: 17)</w:t>
            </w:r>
          </w:p>
          <w:p w:rsidR="00EE3D66" w:rsidRPr="009325D5" w:rsidRDefault="00EE3D66" w:rsidP="009325D5">
            <w:pPr>
              <w:numPr>
                <w:ilvl w:val="0"/>
                <w:numId w:val="3"/>
              </w:numPr>
            </w:pPr>
            <w:r w:rsidRPr="009325D5">
              <w:t>gave his life “for the forgiveness of sins” (Mt. 26:28)</w:t>
            </w:r>
          </w:p>
          <w:p w:rsidR="00EE3D66" w:rsidRDefault="00EE3D66" w:rsidP="009325D5">
            <w:proofErr w:type="gramStart"/>
            <w:r w:rsidRPr="009325D5">
              <w:t>made</w:t>
            </w:r>
            <w:proofErr w:type="gramEnd"/>
            <w:r w:rsidRPr="009325D5">
              <w:t xml:space="preserve"> it possible for people to live in a new way, at one with God, through His self-sacrifice (2 Cor. 5: 17-21).</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Default="00EE3D66" w:rsidP="009325D5">
            <w:r w:rsidRPr="009325D5">
              <w:tab/>
            </w:r>
            <w:r w:rsidRPr="00EE3D66">
              <w:t xml:space="preserve">I have deepened my understanding of the importance of forgiveness, repentance and reconciliation in preparing for the fulfilment of  the reign of God by considering appropriate New Testament passages:  </w:t>
            </w:r>
          </w:p>
          <w:p w:rsidR="00EE3D66" w:rsidRPr="00EE3D66" w:rsidRDefault="00EE3D66" w:rsidP="00EE3D66">
            <w:pPr>
              <w:numPr>
                <w:ilvl w:val="0"/>
                <w:numId w:val="9"/>
              </w:numPr>
            </w:pPr>
            <w:r w:rsidRPr="00EE3D66">
              <w:rPr>
                <w:i/>
                <w:iCs/>
              </w:rPr>
              <w:t>“How often should I forgive?” (</w:t>
            </w:r>
            <w:proofErr w:type="spellStart"/>
            <w:r w:rsidRPr="00EE3D66">
              <w:rPr>
                <w:i/>
                <w:iCs/>
              </w:rPr>
              <w:t>Lk</w:t>
            </w:r>
            <w:proofErr w:type="spellEnd"/>
            <w:r w:rsidRPr="00EE3D66">
              <w:rPr>
                <w:i/>
                <w:iCs/>
              </w:rPr>
              <w:t xml:space="preserve">. 17: 1‐6, Mt. 18: 21‐35); </w:t>
            </w:r>
          </w:p>
          <w:p w:rsidR="00EE3D66" w:rsidRPr="00EE3D66" w:rsidRDefault="00EE3D66" w:rsidP="00EE3D66">
            <w:pPr>
              <w:numPr>
                <w:ilvl w:val="0"/>
                <w:numId w:val="9"/>
              </w:numPr>
            </w:pPr>
            <w:r w:rsidRPr="00EE3D66">
              <w:rPr>
                <w:i/>
                <w:iCs/>
              </w:rPr>
              <w:t>“Forgive us our trespasses” (</w:t>
            </w:r>
            <w:proofErr w:type="spellStart"/>
            <w:r w:rsidRPr="00EE3D66">
              <w:rPr>
                <w:i/>
                <w:iCs/>
              </w:rPr>
              <w:t>Lk</w:t>
            </w:r>
            <w:proofErr w:type="spellEnd"/>
            <w:r w:rsidRPr="00EE3D66">
              <w:rPr>
                <w:i/>
                <w:iCs/>
              </w:rPr>
              <w:t xml:space="preserve">. 11: 2‐4, Mt. 6: 9‐15); </w:t>
            </w:r>
          </w:p>
          <w:p w:rsidR="00EE3D66" w:rsidRPr="00EE3D66" w:rsidRDefault="00EE3D66" w:rsidP="00EE3D66">
            <w:pPr>
              <w:numPr>
                <w:ilvl w:val="0"/>
                <w:numId w:val="9"/>
              </w:numPr>
            </w:pPr>
            <w:r w:rsidRPr="00EE3D66">
              <w:rPr>
                <w:i/>
                <w:iCs/>
              </w:rPr>
              <w:t xml:space="preserve">“go, first be reconciled” Mt. 5: 23‐24; </w:t>
            </w:r>
          </w:p>
          <w:p w:rsidR="00EE3D66" w:rsidRPr="00EE3D66" w:rsidRDefault="00EE3D66" w:rsidP="00EE3D66">
            <w:pPr>
              <w:numPr>
                <w:ilvl w:val="0"/>
                <w:numId w:val="9"/>
              </w:numPr>
            </w:pPr>
            <w:r w:rsidRPr="00EE3D66">
              <w:rPr>
                <w:i/>
                <w:iCs/>
              </w:rPr>
              <w:t>“Forgive one another” Eph. 4: 31‐32.</w:t>
            </w:r>
            <w:r w:rsidRPr="00EE3D66">
              <w:t xml:space="preserve"> </w:t>
            </w:r>
          </w:p>
          <w:p w:rsidR="00EE3D66" w:rsidRPr="009325D5" w:rsidRDefault="00EE3D66" w:rsidP="009325D5"/>
          <w:p w:rsidR="00EE3D66" w:rsidRDefault="00EE3D66"/>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Default="00EE3D66">
            <w:r w:rsidRPr="00EE3D66">
              <w:t>I can explain how the Parable of the Loving Father / Lost Son (</w:t>
            </w:r>
            <w:proofErr w:type="spellStart"/>
            <w:r w:rsidRPr="00EE3D66">
              <w:t>Lk</w:t>
            </w:r>
            <w:proofErr w:type="spellEnd"/>
            <w:r w:rsidRPr="00EE3D66">
              <w:t>. 15: 11‐32) illustrates how to restore personal relationships with God and with others.</w:t>
            </w:r>
          </w:p>
        </w:tc>
      </w:tr>
      <w:tr w:rsidR="00EE3D66" w:rsidTr="00D105A2">
        <w:tc>
          <w:tcPr>
            <w:tcW w:w="1101" w:type="dxa"/>
            <w:vMerge/>
          </w:tcPr>
          <w:p w:rsidR="00EE3D66" w:rsidRDefault="00EE3D66"/>
        </w:tc>
        <w:tc>
          <w:tcPr>
            <w:tcW w:w="2976" w:type="dxa"/>
            <w:vMerge/>
          </w:tcPr>
          <w:p w:rsidR="00EE3D66" w:rsidRDefault="00EE3D66"/>
        </w:tc>
        <w:tc>
          <w:tcPr>
            <w:tcW w:w="5165" w:type="dxa"/>
          </w:tcPr>
          <w:p w:rsidR="00EE3D66" w:rsidRPr="00EE3D66" w:rsidRDefault="00EE3D66">
            <w:r w:rsidRPr="00EE3D66">
              <w:t xml:space="preserve">I can explain how, through prayer, fasting and almsgiving during Lent and other times, Christians are </w:t>
            </w:r>
            <w:r w:rsidRPr="00EE3D66">
              <w:lastRenderedPageBreak/>
              <w:t>preparing for the fulfilment of the reign of God</w:t>
            </w:r>
          </w:p>
        </w:tc>
      </w:tr>
      <w:tr w:rsidR="00EE3D66" w:rsidTr="00D105A2">
        <w:tc>
          <w:tcPr>
            <w:tcW w:w="1101" w:type="dxa"/>
            <w:vMerge/>
          </w:tcPr>
          <w:p w:rsidR="00EE3D66" w:rsidRDefault="00EE3D66"/>
        </w:tc>
        <w:tc>
          <w:tcPr>
            <w:tcW w:w="2976" w:type="dxa"/>
          </w:tcPr>
          <w:p w:rsidR="00EE3D66" w:rsidRDefault="00EE3D66">
            <w:r>
              <w:t xml:space="preserve">3-22a </w:t>
            </w:r>
            <w:proofErr w:type="spellStart"/>
            <w:r>
              <w:t>contd</w:t>
            </w:r>
            <w:proofErr w:type="spellEnd"/>
          </w:p>
        </w:tc>
        <w:tc>
          <w:tcPr>
            <w:tcW w:w="5165" w:type="dxa"/>
          </w:tcPr>
          <w:p w:rsidR="00EE3D66" w:rsidRPr="00EE3D66" w:rsidRDefault="00EE3D66">
            <w:r w:rsidRPr="00EE3D66">
              <w:t>I have experienced opportunities to reflect on forgiveness of sin and reconciliation by participating in the Sacrament of Reconciliation, Penitential Rite of Mass and/or an examination of conscience.</w:t>
            </w:r>
          </w:p>
        </w:tc>
      </w:tr>
      <w:tr w:rsidR="00D105A2" w:rsidTr="00D105A2">
        <w:tc>
          <w:tcPr>
            <w:tcW w:w="1101" w:type="dxa"/>
            <w:vMerge/>
          </w:tcPr>
          <w:p w:rsidR="00D105A2" w:rsidRDefault="00D105A2"/>
        </w:tc>
        <w:tc>
          <w:tcPr>
            <w:tcW w:w="2976" w:type="dxa"/>
            <w:vMerge w:val="restart"/>
          </w:tcPr>
          <w:p w:rsidR="00D105A2" w:rsidRDefault="00D105A2">
            <w:r w:rsidRPr="009325D5">
              <w:rPr>
                <w:b/>
                <w:bCs/>
              </w:rPr>
              <w:t>I have developed awareness of the elements essential for making informed decisions and I have examined situations which pose a moral challenge in life.  I can describe and explain my response and the responses of others to these situations.</w:t>
            </w:r>
            <w:r>
              <w:rPr>
                <w:b/>
                <w:bCs/>
              </w:rPr>
              <w:t xml:space="preserve"> 3-23a</w:t>
            </w:r>
          </w:p>
        </w:tc>
        <w:tc>
          <w:tcPr>
            <w:tcW w:w="5165" w:type="dxa"/>
          </w:tcPr>
          <w:p w:rsidR="00EE3D66" w:rsidRPr="00EE3D66" w:rsidRDefault="00EE3D66" w:rsidP="00EE3D66">
            <w:r w:rsidRPr="00EE3D66">
              <w:t>I am deepening my awareness of moral decision-making by considering Jesus’ teaching on how to live</w:t>
            </w:r>
            <w:r w:rsidRPr="00EE3D66">
              <w:rPr>
                <w:i/>
                <w:iCs/>
              </w:rPr>
              <w:t xml:space="preserve"> </w:t>
            </w:r>
            <w:proofErr w:type="spellStart"/>
            <w:r w:rsidRPr="00EE3D66">
              <w:rPr>
                <w:i/>
                <w:iCs/>
              </w:rPr>
              <w:t>eg</w:t>
            </w:r>
            <w:proofErr w:type="spellEnd"/>
            <w:r w:rsidRPr="00EE3D66">
              <w:rPr>
                <w:i/>
                <w:iCs/>
              </w:rPr>
              <w:t xml:space="preserve"> a tree and its fruits (</w:t>
            </w:r>
            <w:proofErr w:type="spellStart"/>
            <w:r w:rsidRPr="00EE3D66">
              <w:rPr>
                <w:i/>
                <w:iCs/>
              </w:rPr>
              <w:t>Lk</w:t>
            </w:r>
            <w:proofErr w:type="spellEnd"/>
            <w:r w:rsidRPr="00EE3D66">
              <w:rPr>
                <w:i/>
                <w:iCs/>
              </w:rPr>
              <w:t>. 6: 43‐49).</w:t>
            </w:r>
            <w:r w:rsidRPr="00EE3D66">
              <w:t xml:space="preserve"> </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EE3D66" w:rsidRPr="00EE3D66" w:rsidRDefault="00EE3D66" w:rsidP="00EE3D66">
            <w:r w:rsidRPr="00EE3D66">
              <w:t>I have explored how the Beatitudes can inform my decisions when faced with situations which pose moral challenge in life.</w:t>
            </w:r>
          </w:p>
          <w:p w:rsidR="00D105A2" w:rsidRDefault="00D105A2"/>
        </w:tc>
      </w:tr>
      <w:tr w:rsidR="00D105A2" w:rsidTr="00D105A2">
        <w:tc>
          <w:tcPr>
            <w:tcW w:w="1101" w:type="dxa"/>
            <w:vMerge/>
          </w:tcPr>
          <w:p w:rsidR="00D105A2" w:rsidRDefault="00D105A2"/>
        </w:tc>
        <w:tc>
          <w:tcPr>
            <w:tcW w:w="2976" w:type="dxa"/>
            <w:vMerge/>
          </w:tcPr>
          <w:p w:rsidR="00D105A2" w:rsidRDefault="00D105A2"/>
        </w:tc>
        <w:tc>
          <w:tcPr>
            <w:tcW w:w="5165" w:type="dxa"/>
          </w:tcPr>
          <w:p w:rsidR="00D105A2" w:rsidRDefault="00DA423D">
            <w:r w:rsidRPr="00DA423D">
              <w:t>I understand what it meant by the virtue of Prudence (CCC 1804‐6) and I can explain how prudent decisions contribute to building the kingdom of God.</w:t>
            </w:r>
          </w:p>
        </w:tc>
      </w:tr>
      <w:tr w:rsidR="00DA423D" w:rsidTr="00D105A2">
        <w:tc>
          <w:tcPr>
            <w:tcW w:w="1101" w:type="dxa"/>
            <w:vMerge w:val="restart"/>
          </w:tcPr>
          <w:p w:rsidR="00DA423D" w:rsidRDefault="00DA423D">
            <w:r>
              <w:t>Reign of God Cont’d</w:t>
            </w:r>
          </w:p>
        </w:tc>
        <w:tc>
          <w:tcPr>
            <w:tcW w:w="2976" w:type="dxa"/>
            <w:vMerge w:val="restart"/>
          </w:tcPr>
          <w:p w:rsidR="00DA423D" w:rsidRDefault="00DA423D">
            <w:pPr>
              <w:rPr>
                <w:b/>
                <w:bCs/>
              </w:rPr>
            </w:pPr>
            <w:r w:rsidRPr="00DA423D">
              <w:rPr>
                <w:b/>
                <w:bCs/>
              </w:rPr>
              <w:t>I have experienced opportunities to engage with issues of social injustice.  I can describe how Church teaching in this area has affected my response and the responses of others to these issues</w:t>
            </w:r>
          </w:p>
          <w:p w:rsidR="00DA423D" w:rsidRDefault="00DA423D">
            <w:r>
              <w:rPr>
                <w:b/>
                <w:bCs/>
              </w:rPr>
              <w:t>3-24a</w:t>
            </w:r>
          </w:p>
        </w:tc>
        <w:tc>
          <w:tcPr>
            <w:tcW w:w="5165" w:type="dxa"/>
          </w:tcPr>
          <w:p w:rsidR="00DA423D" w:rsidRPr="00DA423D" w:rsidRDefault="00DA423D" w:rsidP="00DA423D">
            <w:r w:rsidRPr="00DA423D">
              <w:t>I have deepened my understanding of issues of social justice focussing on the issue of poverty:</w:t>
            </w:r>
          </w:p>
          <w:p w:rsidR="00DA423D" w:rsidRPr="00DA423D" w:rsidRDefault="00DA423D" w:rsidP="00DA423D">
            <w:pPr>
              <w:numPr>
                <w:ilvl w:val="0"/>
                <w:numId w:val="10"/>
              </w:numPr>
            </w:pPr>
            <w:r w:rsidRPr="00DA423D">
              <w:rPr>
                <w:i/>
                <w:iCs/>
              </w:rPr>
              <w:t xml:space="preserve">the unequal distribution of wealth both in Scotland (relating to housing) and internationally (relating to standards of living and famine); </w:t>
            </w:r>
          </w:p>
          <w:p w:rsidR="00DA423D" w:rsidRPr="00DA423D" w:rsidRDefault="00DA423D" w:rsidP="00DA423D">
            <w:pPr>
              <w:numPr>
                <w:ilvl w:val="0"/>
                <w:numId w:val="10"/>
              </w:numPr>
            </w:pPr>
            <w:proofErr w:type="gramStart"/>
            <w:r w:rsidRPr="00DA423D">
              <w:rPr>
                <w:i/>
                <w:iCs/>
              </w:rPr>
              <w:t>the</w:t>
            </w:r>
            <w:proofErr w:type="gramEnd"/>
            <w:r w:rsidRPr="00DA423D">
              <w:rPr>
                <w:i/>
                <w:iCs/>
              </w:rPr>
              <w:t xml:space="preserve"> duties of the rich towards the poor.</w:t>
            </w:r>
            <w:r w:rsidRPr="00DA423D">
              <w:t xml:space="preserve"> </w:t>
            </w:r>
          </w:p>
          <w:p w:rsidR="00DA423D" w:rsidRPr="00DA423D" w:rsidRDefault="00DA423D"/>
        </w:tc>
      </w:tr>
      <w:tr w:rsidR="00DA423D" w:rsidTr="00D105A2">
        <w:tc>
          <w:tcPr>
            <w:tcW w:w="1101" w:type="dxa"/>
            <w:vMerge/>
          </w:tcPr>
          <w:p w:rsidR="00DA423D" w:rsidRDefault="00DA423D"/>
        </w:tc>
        <w:tc>
          <w:tcPr>
            <w:tcW w:w="2976" w:type="dxa"/>
            <w:vMerge/>
          </w:tcPr>
          <w:p w:rsidR="00DA423D" w:rsidRPr="00DA423D" w:rsidRDefault="00DA423D">
            <w:pPr>
              <w:rPr>
                <w:b/>
                <w:bCs/>
              </w:rPr>
            </w:pPr>
          </w:p>
        </w:tc>
        <w:tc>
          <w:tcPr>
            <w:tcW w:w="5165" w:type="dxa"/>
          </w:tcPr>
          <w:p w:rsidR="00DA423D" w:rsidRPr="00DA423D" w:rsidRDefault="00DA423D" w:rsidP="00DA423D">
            <w:r w:rsidRPr="00DA423D">
              <w:t xml:space="preserve">I have explored and can describe Church teaching on poverty: </w:t>
            </w:r>
          </w:p>
          <w:p w:rsidR="00DA423D" w:rsidRPr="00DA423D" w:rsidRDefault="00DA423D" w:rsidP="00DA423D">
            <w:pPr>
              <w:numPr>
                <w:ilvl w:val="0"/>
                <w:numId w:val="11"/>
              </w:numPr>
            </w:pPr>
            <w:r w:rsidRPr="00DA423D">
              <w:t xml:space="preserve">We all have a duty to foster the common good in society (CCC 1905‐12). </w:t>
            </w:r>
          </w:p>
          <w:p w:rsidR="00DA423D" w:rsidRPr="00DA423D" w:rsidRDefault="00DA423D" w:rsidP="00DA423D">
            <w:pPr>
              <w:numPr>
                <w:ilvl w:val="0"/>
                <w:numId w:val="11"/>
              </w:numPr>
            </w:pPr>
            <w:r w:rsidRPr="00DA423D">
              <w:t>The goods of Creation are destined for the whole of the human race (CCC 2404).</w:t>
            </w:r>
          </w:p>
          <w:p w:rsidR="00DA423D" w:rsidRPr="00DA423D" w:rsidRDefault="00DA423D" w:rsidP="00DA423D">
            <w:pPr>
              <w:numPr>
                <w:ilvl w:val="0"/>
                <w:numId w:val="11"/>
              </w:numPr>
            </w:pPr>
            <w:r w:rsidRPr="00DA423D">
              <w:t xml:space="preserve">The rich are called to be in solidarity with the poor (CCC 1939‐42, 2439; </w:t>
            </w:r>
            <w:proofErr w:type="spellStart"/>
            <w:r w:rsidRPr="00DA423D">
              <w:t>Lk</w:t>
            </w:r>
            <w:proofErr w:type="spellEnd"/>
            <w:r w:rsidRPr="00DA423D">
              <w:t>. 3: 11, James 2: 15‐16).</w:t>
            </w:r>
          </w:p>
          <w:p w:rsidR="00DA423D" w:rsidRPr="00DA423D" w:rsidRDefault="00DA423D" w:rsidP="00DA423D"/>
        </w:tc>
      </w:tr>
      <w:tr w:rsidR="00DA423D" w:rsidTr="00D105A2">
        <w:tc>
          <w:tcPr>
            <w:tcW w:w="1101" w:type="dxa"/>
            <w:vMerge/>
          </w:tcPr>
          <w:p w:rsidR="00DA423D" w:rsidRDefault="00DA423D"/>
        </w:tc>
        <w:tc>
          <w:tcPr>
            <w:tcW w:w="2976" w:type="dxa"/>
            <w:vMerge/>
          </w:tcPr>
          <w:p w:rsidR="00DA423D" w:rsidRPr="00DA423D" w:rsidRDefault="00DA423D">
            <w:pPr>
              <w:rPr>
                <w:b/>
                <w:bCs/>
              </w:rPr>
            </w:pPr>
          </w:p>
        </w:tc>
        <w:tc>
          <w:tcPr>
            <w:tcW w:w="5165" w:type="dxa"/>
          </w:tcPr>
          <w:p w:rsidR="00DA423D" w:rsidRPr="00DA423D" w:rsidRDefault="00DA423D" w:rsidP="00DA423D">
            <w:r w:rsidRPr="00DA423D">
              <w:t xml:space="preserve">     I can describe how others have responded to Church teaching on poverty.</w:t>
            </w:r>
          </w:p>
          <w:p w:rsidR="00DA423D" w:rsidRPr="00DA423D" w:rsidRDefault="00DA423D" w:rsidP="00DA423D">
            <w:pPr>
              <w:numPr>
                <w:ilvl w:val="0"/>
                <w:numId w:val="12"/>
              </w:numPr>
            </w:pPr>
            <w:r w:rsidRPr="00DA423D">
              <w:rPr>
                <w:i/>
                <w:iCs/>
              </w:rPr>
              <w:t xml:space="preserve">charities such as </w:t>
            </w:r>
            <w:proofErr w:type="spellStart"/>
            <w:r w:rsidRPr="00DA423D">
              <w:rPr>
                <w:i/>
                <w:iCs/>
              </w:rPr>
              <w:t>Missio</w:t>
            </w:r>
            <w:proofErr w:type="spellEnd"/>
            <w:r w:rsidRPr="00DA423D">
              <w:rPr>
                <w:i/>
                <w:iCs/>
              </w:rPr>
              <w:t xml:space="preserve"> Scotland, Scottish Catholic International Aid Fund;</w:t>
            </w:r>
            <w:r w:rsidRPr="00DA423D">
              <w:t xml:space="preserve"> </w:t>
            </w:r>
          </w:p>
          <w:p w:rsidR="00DA423D" w:rsidRPr="00DA423D" w:rsidRDefault="00DA423D" w:rsidP="00DA423D">
            <w:pPr>
              <w:numPr>
                <w:ilvl w:val="0"/>
                <w:numId w:val="12"/>
              </w:numPr>
            </w:pPr>
            <w:r w:rsidRPr="00DA423D">
              <w:rPr>
                <w:i/>
                <w:iCs/>
              </w:rPr>
              <w:t>the work of the members of the Society of St. Vincent de Paul;</w:t>
            </w:r>
            <w:r w:rsidRPr="00DA423D">
              <w:t xml:space="preserve"> </w:t>
            </w:r>
          </w:p>
          <w:p w:rsidR="00DA423D" w:rsidRPr="00DA423D" w:rsidRDefault="00DA423D" w:rsidP="00DA423D">
            <w:pPr>
              <w:numPr>
                <w:ilvl w:val="0"/>
                <w:numId w:val="12"/>
              </w:numPr>
            </w:pPr>
            <w:proofErr w:type="gramStart"/>
            <w:r w:rsidRPr="00DA423D">
              <w:rPr>
                <w:i/>
                <w:iCs/>
              </w:rPr>
              <w:t>the</w:t>
            </w:r>
            <w:proofErr w:type="gramEnd"/>
            <w:r w:rsidRPr="00DA423D">
              <w:rPr>
                <w:i/>
                <w:iCs/>
              </w:rPr>
              <w:t xml:space="preserve"> work of Blessed Teresa of Calcutta and the Missionaries of Charity.</w:t>
            </w:r>
            <w:r w:rsidRPr="00DA423D">
              <w:t xml:space="preserve"> </w:t>
            </w:r>
          </w:p>
          <w:p w:rsidR="00DA423D" w:rsidRPr="00DA423D" w:rsidRDefault="00DA423D" w:rsidP="00DA423D"/>
        </w:tc>
      </w:tr>
      <w:tr w:rsidR="00DA423D" w:rsidTr="00D105A2">
        <w:tc>
          <w:tcPr>
            <w:tcW w:w="1101" w:type="dxa"/>
            <w:vMerge/>
          </w:tcPr>
          <w:p w:rsidR="00DA423D" w:rsidRDefault="00DA423D"/>
        </w:tc>
        <w:tc>
          <w:tcPr>
            <w:tcW w:w="2976" w:type="dxa"/>
            <w:vMerge/>
          </w:tcPr>
          <w:p w:rsidR="00DA423D" w:rsidRPr="00DA423D" w:rsidRDefault="00DA423D">
            <w:pPr>
              <w:rPr>
                <w:b/>
                <w:bCs/>
              </w:rPr>
            </w:pPr>
          </w:p>
        </w:tc>
        <w:tc>
          <w:tcPr>
            <w:tcW w:w="5165" w:type="dxa"/>
          </w:tcPr>
          <w:p w:rsidR="00DA423D" w:rsidRPr="00DA423D" w:rsidRDefault="00DA423D" w:rsidP="00DA423D">
            <w:r w:rsidRPr="00DA423D">
              <w:t>I can describe how I can respond, both now and in the future, to Church teaching on poverty</w:t>
            </w:r>
          </w:p>
        </w:tc>
      </w:tr>
      <w:tr w:rsidR="00DA423D" w:rsidTr="00D105A2">
        <w:tc>
          <w:tcPr>
            <w:tcW w:w="1101" w:type="dxa"/>
            <w:vMerge/>
          </w:tcPr>
          <w:p w:rsidR="00DA423D" w:rsidRDefault="00DA423D"/>
        </w:tc>
        <w:tc>
          <w:tcPr>
            <w:tcW w:w="2976" w:type="dxa"/>
            <w:vMerge/>
          </w:tcPr>
          <w:p w:rsidR="00DA423D" w:rsidRPr="00DA423D" w:rsidRDefault="00DA423D">
            <w:pPr>
              <w:rPr>
                <w:b/>
                <w:bCs/>
              </w:rPr>
            </w:pPr>
          </w:p>
        </w:tc>
        <w:tc>
          <w:tcPr>
            <w:tcW w:w="5165" w:type="dxa"/>
          </w:tcPr>
          <w:p w:rsidR="00DA423D" w:rsidRPr="00DA423D" w:rsidRDefault="00DA423D" w:rsidP="00DA423D">
            <w:r w:rsidRPr="00DA423D">
              <w:t>I have responded to the opportunity to participate in a prayer reflection relating to justice for the poor.</w:t>
            </w:r>
          </w:p>
          <w:p w:rsidR="00DA423D" w:rsidRPr="00DA423D" w:rsidRDefault="00DA423D" w:rsidP="00DA423D"/>
        </w:tc>
      </w:tr>
    </w:tbl>
    <w:p w:rsidR="00DC0975" w:rsidRDefault="00DA423D"/>
    <w:sectPr w:rsidR="00DC0975" w:rsidSect="00BF38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297"/>
    <w:multiLevelType w:val="hybridMultilevel"/>
    <w:tmpl w:val="9B209C20"/>
    <w:lvl w:ilvl="0" w:tplc="1A34B390">
      <w:start w:val="1"/>
      <w:numFmt w:val="bullet"/>
      <w:lvlText w:val="•"/>
      <w:lvlJc w:val="left"/>
      <w:pPr>
        <w:tabs>
          <w:tab w:val="num" w:pos="720"/>
        </w:tabs>
        <w:ind w:left="720" w:hanging="360"/>
      </w:pPr>
      <w:rPr>
        <w:rFonts w:ascii="Arial" w:hAnsi="Arial" w:hint="default"/>
      </w:rPr>
    </w:lvl>
    <w:lvl w:ilvl="1" w:tplc="4B6A7F46" w:tentative="1">
      <w:start w:val="1"/>
      <w:numFmt w:val="bullet"/>
      <w:lvlText w:val="•"/>
      <w:lvlJc w:val="left"/>
      <w:pPr>
        <w:tabs>
          <w:tab w:val="num" w:pos="1440"/>
        </w:tabs>
        <w:ind w:left="1440" w:hanging="360"/>
      </w:pPr>
      <w:rPr>
        <w:rFonts w:ascii="Arial" w:hAnsi="Arial" w:hint="default"/>
      </w:rPr>
    </w:lvl>
    <w:lvl w:ilvl="2" w:tplc="32CC1198" w:tentative="1">
      <w:start w:val="1"/>
      <w:numFmt w:val="bullet"/>
      <w:lvlText w:val="•"/>
      <w:lvlJc w:val="left"/>
      <w:pPr>
        <w:tabs>
          <w:tab w:val="num" w:pos="2160"/>
        </w:tabs>
        <w:ind w:left="2160" w:hanging="360"/>
      </w:pPr>
      <w:rPr>
        <w:rFonts w:ascii="Arial" w:hAnsi="Arial" w:hint="default"/>
      </w:rPr>
    </w:lvl>
    <w:lvl w:ilvl="3" w:tplc="3F96AB78" w:tentative="1">
      <w:start w:val="1"/>
      <w:numFmt w:val="bullet"/>
      <w:lvlText w:val="•"/>
      <w:lvlJc w:val="left"/>
      <w:pPr>
        <w:tabs>
          <w:tab w:val="num" w:pos="2880"/>
        </w:tabs>
        <w:ind w:left="2880" w:hanging="360"/>
      </w:pPr>
      <w:rPr>
        <w:rFonts w:ascii="Arial" w:hAnsi="Arial" w:hint="default"/>
      </w:rPr>
    </w:lvl>
    <w:lvl w:ilvl="4" w:tplc="A0963DD4" w:tentative="1">
      <w:start w:val="1"/>
      <w:numFmt w:val="bullet"/>
      <w:lvlText w:val="•"/>
      <w:lvlJc w:val="left"/>
      <w:pPr>
        <w:tabs>
          <w:tab w:val="num" w:pos="3600"/>
        </w:tabs>
        <w:ind w:left="3600" w:hanging="360"/>
      </w:pPr>
      <w:rPr>
        <w:rFonts w:ascii="Arial" w:hAnsi="Arial" w:hint="default"/>
      </w:rPr>
    </w:lvl>
    <w:lvl w:ilvl="5" w:tplc="71042A88" w:tentative="1">
      <w:start w:val="1"/>
      <w:numFmt w:val="bullet"/>
      <w:lvlText w:val="•"/>
      <w:lvlJc w:val="left"/>
      <w:pPr>
        <w:tabs>
          <w:tab w:val="num" w:pos="4320"/>
        </w:tabs>
        <w:ind w:left="4320" w:hanging="360"/>
      </w:pPr>
      <w:rPr>
        <w:rFonts w:ascii="Arial" w:hAnsi="Arial" w:hint="default"/>
      </w:rPr>
    </w:lvl>
    <w:lvl w:ilvl="6" w:tplc="00C6FA98" w:tentative="1">
      <w:start w:val="1"/>
      <w:numFmt w:val="bullet"/>
      <w:lvlText w:val="•"/>
      <w:lvlJc w:val="left"/>
      <w:pPr>
        <w:tabs>
          <w:tab w:val="num" w:pos="5040"/>
        </w:tabs>
        <w:ind w:left="5040" w:hanging="360"/>
      </w:pPr>
      <w:rPr>
        <w:rFonts w:ascii="Arial" w:hAnsi="Arial" w:hint="default"/>
      </w:rPr>
    </w:lvl>
    <w:lvl w:ilvl="7" w:tplc="48BE187E" w:tentative="1">
      <w:start w:val="1"/>
      <w:numFmt w:val="bullet"/>
      <w:lvlText w:val="•"/>
      <w:lvlJc w:val="left"/>
      <w:pPr>
        <w:tabs>
          <w:tab w:val="num" w:pos="5760"/>
        </w:tabs>
        <w:ind w:left="5760" w:hanging="360"/>
      </w:pPr>
      <w:rPr>
        <w:rFonts w:ascii="Arial" w:hAnsi="Arial" w:hint="default"/>
      </w:rPr>
    </w:lvl>
    <w:lvl w:ilvl="8" w:tplc="1540B358" w:tentative="1">
      <w:start w:val="1"/>
      <w:numFmt w:val="bullet"/>
      <w:lvlText w:val="•"/>
      <w:lvlJc w:val="left"/>
      <w:pPr>
        <w:tabs>
          <w:tab w:val="num" w:pos="6480"/>
        </w:tabs>
        <w:ind w:left="6480" w:hanging="360"/>
      </w:pPr>
      <w:rPr>
        <w:rFonts w:ascii="Arial" w:hAnsi="Arial" w:hint="default"/>
      </w:rPr>
    </w:lvl>
  </w:abstractNum>
  <w:abstractNum w:abstractNumId="1">
    <w:nsid w:val="20824B90"/>
    <w:multiLevelType w:val="hybridMultilevel"/>
    <w:tmpl w:val="5410781E"/>
    <w:lvl w:ilvl="0" w:tplc="7C02FD8A">
      <w:start w:val="1"/>
      <w:numFmt w:val="bullet"/>
      <w:lvlText w:val="•"/>
      <w:lvlJc w:val="left"/>
      <w:pPr>
        <w:tabs>
          <w:tab w:val="num" w:pos="720"/>
        </w:tabs>
        <w:ind w:left="720" w:hanging="360"/>
      </w:pPr>
      <w:rPr>
        <w:rFonts w:ascii="Arial" w:hAnsi="Arial" w:hint="default"/>
      </w:rPr>
    </w:lvl>
    <w:lvl w:ilvl="1" w:tplc="319ECF30" w:tentative="1">
      <w:start w:val="1"/>
      <w:numFmt w:val="bullet"/>
      <w:lvlText w:val="•"/>
      <w:lvlJc w:val="left"/>
      <w:pPr>
        <w:tabs>
          <w:tab w:val="num" w:pos="1440"/>
        </w:tabs>
        <w:ind w:left="1440" w:hanging="360"/>
      </w:pPr>
      <w:rPr>
        <w:rFonts w:ascii="Arial" w:hAnsi="Arial" w:hint="default"/>
      </w:rPr>
    </w:lvl>
    <w:lvl w:ilvl="2" w:tplc="DC6EF7E2" w:tentative="1">
      <w:start w:val="1"/>
      <w:numFmt w:val="bullet"/>
      <w:lvlText w:val="•"/>
      <w:lvlJc w:val="left"/>
      <w:pPr>
        <w:tabs>
          <w:tab w:val="num" w:pos="2160"/>
        </w:tabs>
        <w:ind w:left="2160" w:hanging="360"/>
      </w:pPr>
      <w:rPr>
        <w:rFonts w:ascii="Arial" w:hAnsi="Arial" w:hint="default"/>
      </w:rPr>
    </w:lvl>
    <w:lvl w:ilvl="3" w:tplc="62B41844" w:tentative="1">
      <w:start w:val="1"/>
      <w:numFmt w:val="bullet"/>
      <w:lvlText w:val="•"/>
      <w:lvlJc w:val="left"/>
      <w:pPr>
        <w:tabs>
          <w:tab w:val="num" w:pos="2880"/>
        </w:tabs>
        <w:ind w:left="2880" w:hanging="360"/>
      </w:pPr>
      <w:rPr>
        <w:rFonts w:ascii="Arial" w:hAnsi="Arial" w:hint="default"/>
      </w:rPr>
    </w:lvl>
    <w:lvl w:ilvl="4" w:tplc="6F50D9DA" w:tentative="1">
      <w:start w:val="1"/>
      <w:numFmt w:val="bullet"/>
      <w:lvlText w:val="•"/>
      <w:lvlJc w:val="left"/>
      <w:pPr>
        <w:tabs>
          <w:tab w:val="num" w:pos="3600"/>
        </w:tabs>
        <w:ind w:left="3600" w:hanging="360"/>
      </w:pPr>
      <w:rPr>
        <w:rFonts w:ascii="Arial" w:hAnsi="Arial" w:hint="default"/>
      </w:rPr>
    </w:lvl>
    <w:lvl w:ilvl="5" w:tplc="2756677C" w:tentative="1">
      <w:start w:val="1"/>
      <w:numFmt w:val="bullet"/>
      <w:lvlText w:val="•"/>
      <w:lvlJc w:val="left"/>
      <w:pPr>
        <w:tabs>
          <w:tab w:val="num" w:pos="4320"/>
        </w:tabs>
        <w:ind w:left="4320" w:hanging="360"/>
      </w:pPr>
      <w:rPr>
        <w:rFonts w:ascii="Arial" w:hAnsi="Arial" w:hint="default"/>
      </w:rPr>
    </w:lvl>
    <w:lvl w:ilvl="6" w:tplc="97A88298" w:tentative="1">
      <w:start w:val="1"/>
      <w:numFmt w:val="bullet"/>
      <w:lvlText w:val="•"/>
      <w:lvlJc w:val="left"/>
      <w:pPr>
        <w:tabs>
          <w:tab w:val="num" w:pos="5040"/>
        </w:tabs>
        <w:ind w:left="5040" w:hanging="360"/>
      </w:pPr>
      <w:rPr>
        <w:rFonts w:ascii="Arial" w:hAnsi="Arial" w:hint="default"/>
      </w:rPr>
    </w:lvl>
    <w:lvl w:ilvl="7" w:tplc="6188FC1C" w:tentative="1">
      <w:start w:val="1"/>
      <w:numFmt w:val="bullet"/>
      <w:lvlText w:val="•"/>
      <w:lvlJc w:val="left"/>
      <w:pPr>
        <w:tabs>
          <w:tab w:val="num" w:pos="5760"/>
        </w:tabs>
        <w:ind w:left="5760" w:hanging="360"/>
      </w:pPr>
      <w:rPr>
        <w:rFonts w:ascii="Arial" w:hAnsi="Arial" w:hint="default"/>
      </w:rPr>
    </w:lvl>
    <w:lvl w:ilvl="8" w:tplc="6ABC4E16" w:tentative="1">
      <w:start w:val="1"/>
      <w:numFmt w:val="bullet"/>
      <w:lvlText w:val="•"/>
      <w:lvlJc w:val="left"/>
      <w:pPr>
        <w:tabs>
          <w:tab w:val="num" w:pos="6480"/>
        </w:tabs>
        <w:ind w:left="6480" w:hanging="360"/>
      </w:pPr>
      <w:rPr>
        <w:rFonts w:ascii="Arial" w:hAnsi="Arial" w:hint="default"/>
      </w:rPr>
    </w:lvl>
  </w:abstractNum>
  <w:abstractNum w:abstractNumId="2">
    <w:nsid w:val="378C348E"/>
    <w:multiLevelType w:val="hybridMultilevel"/>
    <w:tmpl w:val="B4604218"/>
    <w:lvl w:ilvl="0" w:tplc="EB722398">
      <w:start w:val="1"/>
      <w:numFmt w:val="bullet"/>
      <w:lvlText w:val="•"/>
      <w:lvlJc w:val="left"/>
      <w:pPr>
        <w:tabs>
          <w:tab w:val="num" w:pos="720"/>
        </w:tabs>
        <w:ind w:left="720" w:hanging="360"/>
      </w:pPr>
      <w:rPr>
        <w:rFonts w:ascii="Arial" w:hAnsi="Arial" w:hint="default"/>
      </w:rPr>
    </w:lvl>
    <w:lvl w:ilvl="1" w:tplc="032C1DC0" w:tentative="1">
      <w:start w:val="1"/>
      <w:numFmt w:val="bullet"/>
      <w:lvlText w:val="•"/>
      <w:lvlJc w:val="left"/>
      <w:pPr>
        <w:tabs>
          <w:tab w:val="num" w:pos="1440"/>
        </w:tabs>
        <w:ind w:left="1440" w:hanging="360"/>
      </w:pPr>
      <w:rPr>
        <w:rFonts w:ascii="Arial" w:hAnsi="Arial" w:hint="default"/>
      </w:rPr>
    </w:lvl>
    <w:lvl w:ilvl="2" w:tplc="A1085600" w:tentative="1">
      <w:start w:val="1"/>
      <w:numFmt w:val="bullet"/>
      <w:lvlText w:val="•"/>
      <w:lvlJc w:val="left"/>
      <w:pPr>
        <w:tabs>
          <w:tab w:val="num" w:pos="2160"/>
        </w:tabs>
        <w:ind w:left="2160" w:hanging="360"/>
      </w:pPr>
      <w:rPr>
        <w:rFonts w:ascii="Arial" w:hAnsi="Arial" w:hint="default"/>
      </w:rPr>
    </w:lvl>
    <w:lvl w:ilvl="3" w:tplc="AB963BB2" w:tentative="1">
      <w:start w:val="1"/>
      <w:numFmt w:val="bullet"/>
      <w:lvlText w:val="•"/>
      <w:lvlJc w:val="left"/>
      <w:pPr>
        <w:tabs>
          <w:tab w:val="num" w:pos="2880"/>
        </w:tabs>
        <w:ind w:left="2880" w:hanging="360"/>
      </w:pPr>
      <w:rPr>
        <w:rFonts w:ascii="Arial" w:hAnsi="Arial" w:hint="default"/>
      </w:rPr>
    </w:lvl>
    <w:lvl w:ilvl="4" w:tplc="8E283694" w:tentative="1">
      <w:start w:val="1"/>
      <w:numFmt w:val="bullet"/>
      <w:lvlText w:val="•"/>
      <w:lvlJc w:val="left"/>
      <w:pPr>
        <w:tabs>
          <w:tab w:val="num" w:pos="3600"/>
        </w:tabs>
        <w:ind w:left="3600" w:hanging="360"/>
      </w:pPr>
      <w:rPr>
        <w:rFonts w:ascii="Arial" w:hAnsi="Arial" w:hint="default"/>
      </w:rPr>
    </w:lvl>
    <w:lvl w:ilvl="5" w:tplc="311A3330" w:tentative="1">
      <w:start w:val="1"/>
      <w:numFmt w:val="bullet"/>
      <w:lvlText w:val="•"/>
      <w:lvlJc w:val="left"/>
      <w:pPr>
        <w:tabs>
          <w:tab w:val="num" w:pos="4320"/>
        </w:tabs>
        <w:ind w:left="4320" w:hanging="360"/>
      </w:pPr>
      <w:rPr>
        <w:rFonts w:ascii="Arial" w:hAnsi="Arial" w:hint="default"/>
      </w:rPr>
    </w:lvl>
    <w:lvl w:ilvl="6" w:tplc="238E5BE2" w:tentative="1">
      <w:start w:val="1"/>
      <w:numFmt w:val="bullet"/>
      <w:lvlText w:val="•"/>
      <w:lvlJc w:val="left"/>
      <w:pPr>
        <w:tabs>
          <w:tab w:val="num" w:pos="5040"/>
        </w:tabs>
        <w:ind w:left="5040" w:hanging="360"/>
      </w:pPr>
      <w:rPr>
        <w:rFonts w:ascii="Arial" w:hAnsi="Arial" w:hint="default"/>
      </w:rPr>
    </w:lvl>
    <w:lvl w:ilvl="7" w:tplc="70107748" w:tentative="1">
      <w:start w:val="1"/>
      <w:numFmt w:val="bullet"/>
      <w:lvlText w:val="•"/>
      <w:lvlJc w:val="left"/>
      <w:pPr>
        <w:tabs>
          <w:tab w:val="num" w:pos="5760"/>
        </w:tabs>
        <w:ind w:left="5760" w:hanging="360"/>
      </w:pPr>
      <w:rPr>
        <w:rFonts w:ascii="Arial" w:hAnsi="Arial" w:hint="default"/>
      </w:rPr>
    </w:lvl>
    <w:lvl w:ilvl="8" w:tplc="81DC4672" w:tentative="1">
      <w:start w:val="1"/>
      <w:numFmt w:val="bullet"/>
      <w:lvlText w:val="•"/>
      <w:lvlJc w:val="left"/>
      <w:pPr>
        <w:tabs>
          <w:tab w:val="num" w:pos="6480"/>
        </w:tabs>
        <w:ind w:left="6480" w:hanging="360"/>
      </w:pPr>
      <w:rPr>
        <w:rFonts w:ascii="Arial" w:hAnsi="Arial" w:hint="default"/>
      </w:rPr>
    </w:lvl>
  </w:abstractNum>
  <w:abstractNum w:abstractNumId="3">
    <w:nsid w:val="3E6901E3"/>
    <w:multiLevelType w:val="hybridMultilevel"/>
    <w:tmpl w:val="21EA5AAC"/>
    <w:lvl w:ilvl="0" w:tplc="F9220E58">
      <w:start w:val="1"/>
      <w:numFmt w:val="bullet"/>
      <w:lvlText w:val="•"/>
      <w:lvlJc w:val="left"/>
      <w:pPr>
        <w:tabs>
          <w:tab w:val="num" w:pos="720"/>
        </w:tabs>
        <w:ind w:left="720" w:hanging="360"/>
      </w:pPr>
      <w:rPr>
        <w:rFonts w:ascii="Arial" w:hAnsi="Arial" w:hint="default"/>
      </w:rPr>
    </w:lvl>
    <w:lvl w:ilvl="1" w:tplc="BDB8D178" w:tentative="1">
      <w:start w:val="1"/>
      <w:numFmt w:val="bullet"/>
      <w:lvlText w:val="•"/>
      <w:lvlJc w:val="left"/>
      <w:pPr>
        <w:tabs>
          <w:tab w:val="num" w:pos="1440"/>
        </w:tabs>
        <w:ind w:left="1440" w:hanging="360"/>
      </w:pPr>
      <w:rPr>
        <w:rFonts w:ascii="Arial" w:hAnsi="Arial" w:hint="default"/>
      </w:rPr>
    </w:lvl>
    <w:lvl w:ilvl="2" w:tplc="65AE3F12" w:tentative="1">
      <w:start w:val="1"/>
      <w:numFmt w:val="bullet"/>
      <w:lvlText w:val="•"/>
      <w:lvlJc w:val="left"/>
      <w:pPr>
        <w:tabs>
          <w:tab w:val="num" w:pos="2160"/>
        </w:tabs>
        <w:ind w:left="2160" w:hanging="360"/>
      </w:pPr>
      <w:rPr>
        <w:rFonts w:ascii="Arial" w:hAnsi="Arial" w:hint="default"/>
      </w:rPr>
    </w:lvl>
    <w:lvl w:ilvl="3" w:tplc="EC0E9344" w:tentative="1">
      <w:start w:val="1"/>
      <w:numFmt w:val="bullet"/>
      <w:lvlText w:val="•"/>
      <w:lvlJc w:val="left"/>
      <w:pPr>
        <w:tabs>
          <w:tab w:val="num" w:pos="2880"/>
        </w:tabs>
        <w:ind w:left="2880" w:hanging="360"/>
      </w:pPr>
      <w:rPr>
        <w:rFonts w:ascii="Arial" w:hAnsi="Arial" w:hint="default"/>
      </w:rPr>
    </w:lvl>
    <w:lvl w:ilvl="4" w:tplc="12A0F7E2" w:tentative="1">
      <w:start w:val="1"/>
      <w:numFmt w:val="bullet"/>
      <w:lvlText w:val="•"/>
      <w:lvlJc w:val="left"/>
      <w:pPr>
        <w:tabs>
          <w:tab w:val="num" w:pos="3600"/>
        </w:tabs>
        <w:ind w:left="3600" w:hanging="360"/>
      </w:pPr>
      <w:rPr>
        <w:rFonts w:ascii="Arial" w:hAnsi="Arial" w:hint="default"/>
      </w:rPr>
    </w:lvl>
    <w:lvl w:ilvl="5" w:tplc="637E7634" w:tentative="1">
      <w:start w:val="1"/>
      <w:numFmt w:val="bullet"/>
      <w:lvlText w:val="•"/>
      <w:lvlJc w:val="left"/>
      <w:pPr>
        <w:tabs>
          <w:tab w:val="num" w:pos="4320"/>
        </w:tabs>
        <w:ind w:left="4320" w:hanging="360"/>
      </w:pPr>
      <w:rPr>
        <w:rFonts w:ascii="Arial" w:hAnsi="Arial" w:hint="default"/>
      </w:rPr>
    </w:lvl>
    <w:lvl w:ilvl="6" w:tplc="25B26794" w:tentative="1">
      <w:start w:val="1"/>
      <w:numFmt w:val="bullet"/>
      <w:lvlText w:val="•"/>
      <w:lvlJc w:val="left"/>
      <w:pPr>
        <w:tabs>
          <w:tab w:val="num" w:pos="5040"/>
        </w:tabs>
        <w:ind w:left="5040" w:hanging="360"/>
      </w:pPr>
      <w:rPr>
        <w:rFonts w:ascii="Arial" w:hAnsi="Arial" w:hint="default"/>
      </w:rPr>
    </w:lvl>
    <w:lvl w:ilvl="7" w:tplc="0B0E5886" w:tentative="1">
      <w:start w:val="1"/>
      <w:numFmt w:val="bullet"/>
      <w:lvlText w:val="•"/>
      <w:lvlJc w:val="left"/>
      <w:pPr>
        <w:tabs>
          <w:tab w:val="num" w:pos="5760"/>
        </w:tabs>
        <w:ind w:left="5760" w:hanging="360"/>
      </w:pPr>
      <w:rPr>
        <w:rFonts w:ascii="Arial" w:hAnsi="Arial" w:hint="default"/>
      </w:rPr>
    </w:lvl>
    <w:lvl w:ilvl="8" w:tplc="8AB01832" w:tentative="1">
      <w:start w:val="1"/>
      <w:numFmt w:val="bullet"/>
      <w:lvlText w:val="•"/>
      <w:lvlJc w:val="left"/>
      <w:pPr>
        <w:tabs>
          <w:tab w:val="num" w:pos="6480"/>
        </w:tabs>
        <w:ind w:left="6480" w:hanging="360"/>
      </w:pPr>
      <w:rPr>
        <w:rFonts w:ascii="Arial" w:hAnsi="Arial" w:hint="default"/>
      </w:rPr>
    </w:lvl>
  </w:abstractNum>
  <w:abstractNum w:abstractNumId="4">
    <w:nsid w:val="4A527B98"/>
    <w:multiLevelType w:val="hybridMultilevel"/>
    <w:tmpl w:val="A2504A4A"/>
    <w:lvl w:ilvl="0" w:tplc="48A8DF5C">
      <w:start w:val="1"/>
      <w:numFmt w:val="bullet"/>
      <w:lvlText w:val="•"/>
      <w:lvlJc w:val="left"/>
      <w:pPr>
        <w:tabs>
          <w:tab w:val="num" w:pos="720"/>
        </w:tabs>
        <w:ind w:left="720" w:hanging="360"/>
      </w:pPr>
      <w:rPr>
        <w:rFonts w:ascii="Arial" w:hAnsi="Arial" w:hint="default"/>
      </w:rPr>
    </w:lvl>
    <w:lvl w:ilvl="1" w:tplc="4D2045D6" w:tentative="1">
      <w:start w:val="1"/>
      <w:numFmt w:val="bullet"/>
      <w:lvlText w:val="•"/>
      <w:lvlJc w:val="left"/>
      <w:pPr>
        <w:tabs>
          <w:tab w:val="num" w:pos="1440"/>
        </w:tabs>
        <w:ind w:left="1440" w:hanging="360"/>
      </w:pPr>
      <w:rPr>
        <w:rFonts w:ascii="Arial" w:hAnsi="Arial" w:hint="default"/>
      </w:rPr>
    </w:lvl>
    <w:lvl w:ilvl="2" w:tplc="A70C2ADC" w:tentative="1">
      <w:start w:val="1"/>
      <w:numFmt w:val="bullet"/>
      <w:lvlText w:val="•"/>
      <w:lvlJc w:val="left"/>
      <w:pPr>
        <w:tabs>
          <w:tab w:val="num" w:pos="2160"/>
        </w:tabs>
        <w:ind w:left="2160" w:hanging="360"/>
      </w:pPr>
      <w:rPr>
        <w:rFonts w:ascii="Arial" w:hAnsi="Arial" w:hint="default"/>
      </w:rPr>
    </w:lvl>
    <w:lvl w:ilvl="3" w:tplc="A604530E" w:tentative="1">
      <w:start w:val="1"/>
      <w:numFmt w:val="bullet"/>
      <w:lvlText w:val="•"/>
      <w:lvlJc w:val="left"/>
      <w:pPr>
        <w:tabs>
          <w:tab w:val="num" w:pos="2880"/>
        </w:tabs>
        <w:ind w:left="2880" w:hanging="360"/>
      </w:pPr>
      <w:rPr>
        <w:rFonts w:ascii="Arial" w:hAnsi="Arial" w:hint="default"/>
      </w:rPr>
    </w:lvl>
    <w:lvl w:ilvl="4" w:tplc="BD947792" w:tentative="1">
      <w:start w:val="1"/>
      <w:numFmt w:val="bullet"/>
      <w:lvlText w:val="•"/>
      <w:lvlJc w:val="left"/>
      <w:pPr>
        <w:tabs>
          <w:tab w:val="num" w:pos="3600"/>
        </w:tabs>
        <w:ind w:left="3600" w:hanging="360"/>
      </w:pPr>
      <w:rPr>
        <w:rFonts w:ascii="Arial" w:hAnsi="Arial" w:hint="default"/>
      </w:rPr>
    </w:lvl>
    <w:lvl w:ilvl="5" w:tplc="873E008E" w:tentative="1">
      <w:start w:val="1"/>
      <w:numFmt w:val="bullet"/>
      <w:lvlText w:val="•"/>
      <w:lvlJc w:val="left"/>
      <w:pPr>
        <w:tabs>
          <w:tab w:val="num" w:pos="4320"/>
        </w:tabs>
        <w:ind w:left="4320" w:hanging="360"/>
      </w:pPr>
      <w:rPr>
        <w:rFonts w:ascii="Arial" w:hAnsi="Arial" w:hint="default"/>
      </w:rPr>
    </w:lvl>
    <w:lvl w:ilvl="6" w:tplc="B88C47A0" w:tentative="1">
      <w:start w:val="1"/>
      <w:numFmt w:val="bullet"/>
      <w:lvlText w:val="•"/>
      <w:lvlJc w:val="left"/>
      <w:pPr>
        <w:tabs>
          <w:tab w:val="num" w:pos="5040"/>
        </w:tabs>
        <w:ind w:left="5040" w:hanging="360"/>
      </w:pPr>
      <w:rPr>
        <w:rFonts w:ascii="Arial" w:hAnsi="Arial" w:hint="default"/>
      </w:rPr>
    </w:lvl>
    <w:lvl w:ilvl="7" w:tplc="2F5AEF10" w:tentative="1">
      <w:start w:val="1"/>
      <w:numFmt w:val="bullet"/>
      <w:lvlText w:val="•"/>
      <w:lvlJc w:val="left"/>
      <w:pPr>
        <w:tabs>
          <w:tab w:val="num" w:pos="5760"/>
        </w:tabs>
        <w:ind w:left="5760" w:hanging="360"/>
      </w:pPr>
      <w:rPr>
        <w:rFonts w:ascii="Arial" w:hAnsi="Arial" w:hint="default"/>
      </w:rPr>
    </w:lvl>
    <w:lvl w:ilvl="8" w:tplc="F2C2C760" w:tentative="1">
      <w:start w:val="1"/>
      <w:numFmt w:val="bullet"/>
      <w:lvlText w:val="•"/>
      <w:lvlJc w:val="left"/>
      <w:pPr>
        <w:tabs>
          <w:tab w:val="num" w:pos="6480"/>
        </w:tabs>
        <w:ind w:left="6480" w:hanging="360"/>
      </w:pPr>
      <w:rPr>
        <w:rFonts w:ascii="Arial" w:hAnsi="Arial" w:hint="default"/>
      </w:rPr>
    </w:lvl>
  </w:abstractNum>
  <w:abstractNum w:abstractNumId="5">
    <w:nsid w:val="4D7C4A44"/>
    <w:multiLevelType w:val="hybridMultilevel"/>
    <w:tmpl w:val="BCACA88A"/>
    <w:lvl w:ilvl="0" w:tplc="4294AA46">
      <w:start w:val="1"/>
      <w:numFmt w:val="bullet"/>
      <w:lvlText w:val="•"/>
      <w:lvlJc w:val="left"/>
      <w:pPr>
        <w:tabs>
          <w:tab w:val="num" w:pos="720"/>
        </w:tabs>
        <w:ind w:left="720" w:hanging="360"/>
      </w:pPr>
      <w:rPr>
        <w:rFonts w:ascii="Arial" w:hAnsi="Arial" w:hint="default"/>
      </w:rPr>
    </w:lvl>
    <w:lvl w:ilvl="1" w:tplc="B45800F8" w:tentative="1">
      <w:start w:val="1"/>
      <w:numFmt w:val="bullet"/>
      <w:lvlText w:val="•"/>
      <w:lvlJc w:val="left"/>
      <w:pPr>
        <w:tabs>
          <w:tab w:val="num" w:pos="1440"/>
        </w:tabs>
        <w:ind w:left="1440" w:hanging="360"/>
      </w:pPr>
      <w:rPr>
        <w:rFonts w:ascii="Arial" w:hAnsi="Arial" w:hint="default"/>
      </w:rPr>
    </w:lvl>
    <w:lvl w:ilvl="2" w:tplc="99C48A18" w:tentative="1">
      <w:start w:val="1"/>
      <w:numFmt w:val="bullet"/>
      <w:lvlText w:val="•"/>
      <w:lvlJc w:val="left"/>
      <w:pPr>
        <w:tabs>
          <w:tab w:val="num" w:pos="2160"/>
        </w:tabs>
        <w:ind w:left="2160" w:hanging="360"/>
      </w:pPr>
      <w:rPr>
        <w:rFonts w:ascii="Arial" w:hAnsi="Arial" w:hint="default"/>
      </w:rPr>
    </w:lvl>
    <w:lvl w:ilvl="3" w:tplc="2854664A" w:tentative="1">
      <w:start w:val="1"/>
      <w:numFmt w:val="bullet"/>
      <w:lvlText w:val="•"/>
      <w:lvlJc w:val="left"/>
      <w:pPr>
        <w:tabs>
          <w:tab w:val="num" w:pos="2880"/>
        </w:tabs>
        <w:ind w:left="2880" w:hanging="360"/>
      </w:pPr>
      <w:rPr>
        <w:rFonts w:ascii="Arial" w:hAnsi="Arial" w:hint="default"/>
      </w:rPr>
    </w:lvl>
    <w:lvl w:ilvl="4" w:tplc="95F0BE4E" w:tentative="1">
      <w:start w:val="1"/>
      <w:numFmt w:val="bullet"/>
      <w:lvlText w:val="•"/>
      <w:lvlJc w:val="left"/>
      <w:pPr>
        <w:tabs>
          <w:tab w:val="num" w:pos="3600"/>
        </w:tabs>
        <w:ind w:left="3600" w:hanging="360"/>
      </w:pPr>
      <w:rPr>
        <w:rFonts w:ascii="Arial" w:hAnsi="Arial" w:hint="default"/>
      </w:rPr>
    </w:lvl>
    <w:lvl w:ilvl="5" w:tplc="4AF8A530" w:tentative="1">
      <w:start w:val="1"/>
      <w:numFmt w:val="bullet"/>
      <w:lvlText w:val="•"/>
      <w:lvlJc w:val="left"/>
      <w:pPr>
        <w:tabs>
          <w:tab w:val="num" w:pos="4320"/>
        </w:tabs>
        <w:ind w:left="4320" w:hanging="360"/>
      </w:pPr>
      <w:rPr>
        <w:rFonts w:ascii="Arial" w:hAnsi="Arial" w:hint="default"/>
      </w:rPr>
    </w:lvl>
    <w:lvl w:ilvl="6" w:tplc="AC5AA312" w:tentative="1">
      <w:start w:val="1"/>
      <w:numFmt w:val="bullet"/>
      <w:lvlText w:val="•"/>
      <w:lvlJc w:val="left"/>
      <w:pPr>
        <w:tabs>
          <w:tab w:val="num" w:pos="5040"/>
        </w:tabs>
        <w:ind w:left="5040" w:hanging="360"/>
      </w:pPr>
      <w:rPr>
        <w:rFonts w:ascii="Arial" w:hAnsi="Arial" w:hint="default"/>
      </w:rPr>
    </w:lvl>
    <w:lvl w:ilvl="7" w:tplc="9434F51E" w:tentative="1">
      <w:start w:val="1"/>
      <w:numFmt w:val="bullet"/>
      <w:lvlText w:val="•"/>
      <w:lvlJc w:val="left"/>
      <w:pPr>
        <w:tabs>
          <w:tab w:val="num" w:pos="5760"/>
        </w:tabs>
        <w:ind w:left="5760" w:hanging="360"/>
      </w:pPr>
      <w:rPr>
        <w:rFonts w:ascii="Arial" w:hAnsi="Arial" w:hint="default"/>
      </w:rPr>
    </w:lvl>
    <w:lvl w:ilvl="8" w:tplc="23B65108" w:tentative="1">
      <w:start w:val="1"/>
      <w:numFmt w:val="bullet"/>
      <w:lvlText w:val="•"/>
      <w:lvlJc w:val="left"/>
      <w:pPr>
        <w:tabs>
          <w:tab w:val="num" w:pos="6480"/>
        </w:tabs>
        <w:ind w:left="6480" w:hanging="360"/>
      </w:pPr>
      <w:rPr>
        <w:rFonts w:ascii="Arial" w:hAnsi="Arial" w:hint="default"/>
      </w:rPr>
    </w:lvl>
  </w:abstractNum>
  <w:abstractNum w:abstractNumId="6">
    <w:nsid w:val="4EFD003F"/>
    <w:multiLevelType w:val="hybridMultilevel"/>
    <w:tmpl w:val="4B8CD2EA"/>
    <w:lvl w:ilvl="0" w:tplc="19924A42">
      <w:start w:val="1"/>
      <w:numFmt w:val="bullet"/>
      <w:lvlText w:val="•"/>
      <w:lvlJc w:val="left"/>
      <w:pPr>
        <w:tabs>
          <w:tab w:val="num" w:pos="720"/>
        </w:tabs>
        <w:ind w:left="720" w:hanging="360"/>
      </w:pPr>
      <w:rPr>
        <w:rFonts w:ascii="Arial" w:hAnsi="Arial" w:hint="default"/>
      </w:rPr>
    </w:lvl>
    <w:lvl w:ilvl="1" w:tplc="3D4CE3FA" w:tentative="1">
      <w:start w:val="1"/>
      <w:numFmt w:val="bullet"/>
      <w:lvlText w:val="•"/>
      <w:lvlJc w:val="left"/>
      <w:pPr>
        <w:tabs>
          <w:tab w:val="num" w:pos="1440"/>
        </w:tabs>
        <w:ind w:left="1440" w:hanging="360"/>
      </w:pPr>
      <w:rPr>
        <w:rFonts w:ascii="Arial" w:hAnsi="Arial" w:hint="default"/>
      </w:rPr>
    </w:lvl>
    <w:lvl w:ilvl="2" w:tplc="B4300B2C" w:tentative="1">
      <w:start w:val="1"/>
      <w:numFmt w:val="bullet"/>
      <w:lvlText w:val="•"/>
      <w:lvlJc w:val="left"/>
      <w:pPr>
        <w:tabs>
          <w:tab w:val="num" w:pos="2160"/>
        </w:tabs>
        <w:ind w:left="2160" w:hanging="360"/>
      </w:pPr>
      <w:rPr>
        <w:rFonts w:ascii="Arial" w:hAnsi="Arial" w:hint="default"/>
      </w:rPr>
    </w:lvl>
    <w:lvl w:ilvl="3" w:tplc="E62827AA" w:tentative="1">
      <w:start w:val="1"/>
      <w:numFmt w:val="bullet"/>
      <w:lvlText w:val="•"/>
      <w:lvlJc w:val="left"/>
      <w:pPr>
        <w:tabs>
          <w:tab w:val="num" w:pos="2880"/>
        </w:tabs>
        <w:ind w:left="2880" w:hanging="360"/>
      </w:pPr>
      <w:rPr>
        <w:rFonts w:ascii="Arial" w:hAnsi="Arial" w:hint="default"/>
      </w:rPr>
    </w:lvl>
    <w:lvl w:ilvl="4" w:tplc="14185FDA" w:tentative="1">
      <w:start w:val="1"/>
      <w:numFmt w:val="bullet"/>
      <w:lvlText w:val="•"/>
      <w:lvlJc w:val="left"/>
      <w:pPr>
        <w:tabs>
          <w:tab w:val="num" w:pos="3600"/>
        </w:tabs>
        <w:ind w:left="3600" w:hanging="360"/>
      </w:pPr>
      <w:rPr>
        <w:rFonts w:ascii="Arial" w:hAnsi="Arial" w:hint="default"/>
      </w:rPr>
    </w:lvl>
    <w:lvl w:ilvl="5" w:tplc="B01CA292" w:tentative="1">
      <w:start w:val="1"/>
      <w:numFmt w:val="bullet"/>
      <w:lvlText w:val="•"/>
      <w:lvlJc w:val="left"/>
      <w:pPr>
        <w:tabs>
          <w:tab w:val="num" w:pos="4320"/>
        </w:tabs>
        <w:ind w:left="4320" w:hanging="360"/>
      </w:pPr>
      <w:rPr>
        <w:rFonts w:ascii="Arial" w:hAnsi="Arial" w:hint="default"/>
      </w:rPr>
    </w:lvl>
    <w:lvl w:ilvl="6" w:tplc="5B3A4D50" w:tentative="1">
      <w:start w:val="1"/>
      <w:numFmt w:val="bullet"/>
      <w:lvlText w:val="•"/>
      <w:lvlJc w:val="left"/>
      <w:pPr>
        <w:tabs>
          <w:tab w:val="num" w:pos="5040"/>
        </w:tabs>
        <w:ind w:left="5040" w:hanging="360"/>
      </w:pPr>
      <w:rPr>
        <w:rFonts w:ascii="Arial" w:hAnsi="Arial" w:hint="default"/>
      </w:rPr>
    </w:lvl>
    <w:lvl w:ilvl="7" w:tplc="5B2044DE" w:tentative="1">
      <w:start w:val="1"/>
      <w:numFmt w:val="bullet"/>
      <w:lvlText w:val="•"/>
      <w:lvlJc w:val="left"/>
      <w:pPr>
        <w:tabs>
          <w:tab w:val="num" w:pos="5760"/>
        </w:tabs>
        <w:ind w:left="5760" w:hanging="360"/>
      </w:pPr>
      <w:rPr>
        <w:rFonts w:ascii="Arial" w:hAnsi="Arial" w:hint="default"/>
      </w:rPr>
    </w:lvl>
    <w:lvl w:ilvl="8" w:tplc="53BA9212" w:tentative="1">
      <w:start w:val="1"/>
      <w:numFmt w:val="bullet"/>
      <w:lvlText w:val="•"/>
      <w:lvlJc w:val="left"/>
      <w:pPr>
        <w:tabs>
          <w:tab w:val="num" w:pos="6480"/>
        </w:tabs>
        <w:ind w:left="6480" w:hanging="360"/>
      </w:pPr>
      <w:rPr>
        <w:rFonts w:ascii="Arial" w:hAnsi="Arial" w:hint="default"/>
      </w:rPr>
    </w:lvl>
  </w:abstractNum>
  <w:abstractNum w:abstractNumId="7">
    <w:nsid w:val="58BC71EE"/>
    <w:multiLevelType w:val="hybridMultilevel"/>
    <w:tmpl w:val="2932C762"/>
    <w:lvl w:ilvl="0" w:tplc="8BC0EF04">
      <w:start w:val="1"/>
      <w:numFmt w:val="bullet"/>
      <w:lvlText w:val="•"/>
      <w:lvlJc w:val="left"/>
      <w:pPr>
        <w:tabs>
          <w:tab w:val="num" w:pos="720"/>
        </w:tabs>
        <w:ind w:left="720" w:hanging="360"/>
      </w:pPr>
      <w:rPr>
        <w:rFonts w:ascii="Arial" w:hAnsi="Arial" w:hint="default"/>
      </w:rPr>
    </w:lvl>
    <w:lvl w:ilvl="1" w:tplc="0C0EDE36" w:tentative="1">
      <w:start w:val="1"/>
      <w:numFmt w:val="bullet"/>
      <w:lvlText w:val="•"/>
      <w:lvlJc w:val="left"/>
      <w:pPr>
        <w:tabs>
          <w:tab w:val="num" w:pos="1440"/>
        </w:tabs>
        <w:ind w:left="1440" w:hanging="360"/>
      </w:pPr>
      <w:rPr>
        <w:rFonts w:ascii="Arial" w:hAnsi="Arial" w:hint="default"/>
      </w:rPr>
    </w:lvl>
    <w:lvl w:ilvl="2" w:tplc="66BC9A98" w:tentative="1">
      <w:start w:val="1"/>
      <w:numFmt w:val="bullet"/>
      <w:lvlText w:val="•"/>
      <w:lvlJc w:val="left"/>
      <w:pPr>
        <w:tabs>
          <w:tab w:val="num" w:pos="2160"/>
        </w:tabs>
        <w:ind w:left="2160" w:hanging="360"/>
      </w:pPr>
      <w:rPr>
        <w:rFonts w:ascii="Arial" w:hAnsi="Arial" w:hint="default"/>
      </w:rPr>
    </w:lvl>
    <w:lvl w:ilvl="3" w:tplc="4A505F36" w:tentative="1">
      <w:start w:val="1"/>
      <w:numFmt w:val="bullet"/>
      <w:lvlText w:val="•"/>
      <w:lvlJc w:val="left"/>
      <w:pPr>
        <w:tabs>
          <w:tab w:val="num" w:pos="2880"/>
        </w:tabs>
        <w:ind w:left="2880" w:hanging="360"/>
      </w:pPr>
      <w:rPr>
        <w:rFonts w:ascii="Arial" w:hAnsi="Arial" w:hint="default"/>
      </w:rPr>
    </w:lvl>
    <w:lvl w:ilvl="4" w:tplc="EFC2762C" w:tentative="1">
      <w:start w:val="1"/>
      <w:numFmt w:val="bullet"/>
      <w:lvlText w:val="•"/>
      <w:lvlJc w:val="left"/>
      <w:pPr>
        <w:tabs>
          <w:tab w:val="num" w:pos="3600"/>
        </w:tabs>
        <w:ind w:left="3600" w:hanging="360"/>
      </w:pPr>
      <w:rPr>
        <w:rFonts w:ascii="Arial" w:hAnsi="Arial" w:hint="default"/>
      </w:rPr>
    </w:lvl>
    <w:lvl w:ilvl="5" w:tplc="FE349D3A" w:tentative="1">
      <w:start w:val="1"/>
      <w:numFmt w:val="bullet"/>
      <w:lvlText w:val="•"/>
      <w:lvlJc w:val="left"/>
      <w:pPr>
        <w:tabs>
          <w:tab w:val="num" w:pos="4320"/>
        </w:tabs>
        <w:ind w:left="4320" w:hanging="360"/>
      </w:pPr>
      <w:rPr>
        <w:rFonts w:ascii="Arial" w:hAnsi="Arial" w:hint="default"/>
      </w:rPr>
    </w:lvl>
    <w:lvl w:ilvl="6" w:tplc="4F003B1A" w:tentative="1">
      <w:start w:val="1"/>
      <w:numFmt w:val="bullet"/>
      <w:lvlText w:val="•"/>
      <w:lvlJc w:val="left"/>
      <w:pPr>
        <w:tabs>
          <w:tab w:val="num" w:pos="5040"/>
        </w:tabs>
        <w:ind w:left="5040" w:hanging="360"/>
      </w:pPr>
      <w:rPr>
        <w:rFonts w:ascii="Arial" w:hAnsi="Arial" w:hint="default"/>
      </w:rPr>
    </w:lvl>
    <w:lvl w:ilvl="7" w:tplc="BB6A5B5C" w:tentative="1">
      <w:start w:val="1"/>
      <w:numFmt w:val="bullet"/>
      <w:lvlText w:val="•"/>
      <w:lvlJc w:val="left"/>
      <w:pPr>
        <w:tabs>
          <w:tab w:val="num" w:pos="5760"/>
        </w:tabs>
        <w:ind w:left="5760" w:hanging="360"/>
      </w:pPr>
      <w:rPr>
        <w:rFonts w:ascii="Arial" w:hAnsi="Arial" w:hint="default"/>
      </w:rPr>
    </w:lvl>
    <w:lvl w:ilvl="8" w:tplc="2B88698E" w:tentative="1">
      <w:start w:val="1"/>
      <w:numFmt w:val="bullet"/>
      <w:lvlText w:val="•"/>
      <w:lvlJc w:val="left"/>
      <w:pPr>
        <w:tabs>
          <w:tab w:val="num" w:pos="6480"/>
        </w:tabs>
        <w:ind w:left="6480" w:hanging="360"/>
      </w:pPr>
      <w:rPr>
        <w:rFonts w:ascii="Arial" w:hAnsi="Arial" w:hint="default"/>
      </w:rPr>
    </w:lvl>
  </w:abstractNum>
  <w:abstractNum w:abstractNumId="8">
    <w:nsid w:val="5AEA0E4C"/>
    <w:multiLevelType w:val="hybridMultilevel"/>
    <w:tmpl w:val="2D68482C"/>
    <w:lvl w:ilvl="0" w:tplc="3FE0BE32">
      <w:start w:val="1"/>
      <w:numFmt w:val="bullet"/>
      <w:lvlText w:val="•"/>
      <w:lvlJc w:val="left"/>
      <w:pPr>
        <w:tabs>
          <w:tab w:val="num" w:pos="720"/>
        </w:tabs>
        <w:ind w:left="720" w:hanging="360"/>
      </w:pPr>
      <w:rPr>
        <w:rFonts w:ascii="Arial" w:hAnsi="Arial" w:hint="default"/>
      </w:rPr>
    </w:lvl>
    <w:lvl w:ilvl="1" w:tplc="FECEAA3E" w:tentative="1">
      <w:start w:val="1"/>
      <w:numFmt w:val="bullet"/>
      <w:lvlText w:val="•"/>
      <w:lvlJc w:val="left"/>
      <w:pPr>
        <w:tabs>
          <w:tab w:val="num" w:pos="1440"/>
        </w:tabs>
        <w:ind w:left="1440" w:hanging="360"/>
      </w:pPr>
      <w:rPr>
        <w:rFonts w:ascii="Arial" w:hAnsi="Arial" w:hint="default"/>
      </w:rPr>
    </w:lvl>
    <w:lvl w:ilvl="2" w:tplc="9C864E0E" w:tentative="1">
      <w:start w:val="1"/>
      <w:numFmt w:val="bullet"/>
      <w:lvlText w:val="•"/>
      <w:lvlJc w:val="left"/>
      <w:pPr>
        <w:tabs>
          <w:tab w:val="num" w:pos="2160"/>
        </w:tabs>
        <w:ind w:left="2160" w:hanging="360"/>
      </w:pPr>
      <w:rPr>
        <w:rFonts w:ascii="Arial" w:hAnsi="Arial" w:hint="default"/>
      </w:rPr>
    </w:lvl>
    <w:lvl w:ilvl="3" w:tplc="D4DC843C" w:tentative="1">
      <w:start w:val="1"/>
      <w:numFmt w:val="bullet"/>
      <w:lvlText w:val="•"/>
      <w:lvlJc w:val="left"/>
      <w:pPr>
        <w:tabs>
          <w:tab w:val="num" w:pos="2880"/>
        </w:tabs>
        <w:ind w:left="2880" w:hanging="360"/>
      </w:pPr>
      <w:rPr>
        <w:rFonts w:ascii="Arial" w:hAnsi="Arial" w:hint="default"/>
      </w:rPr>
    </w:lvl>
    <w:lvl w:ilvl="4" w:tplc="9A342DE4" w:tentative="1">
      <w:start w:val="1"/>
      <w:numFmt w:val="bullet"/>
      <w:lvlText w:val="•"/>
      <w:lvlJc w:val="left"/>
      <w:pPr>
        <w:tabs>
          <w:tab w:val="num" w:pos="3600"/>
        </w:tabs>
        <w:ind w:left="3600" w:hanging="360"/>
      </w:pPr>
      <w:rPr>
        <w:rFonts w:ascii="Arial" w:hAnsi="Arial" w:hint="default"/>
      </w:rPr>
    </w:lvl>
    <w:lvl w:ilvl="5" w:tplc="F37EB830" w:tentative="1">
      <w:start w:val="1"/>
      <w:numFmt w:val="bullet"/>
      <w:lvlText w:val="•"/>
      <w:lvlJc w:val="left"/>
      <w:pPr>
        <w:tabs>
          <w:tab w:val="num" w:pos="4320"/>
        </w:tabs>
        <w:ind w:left="4320" w:hanging="360"/>
      </w:pPr>
      <w:rPr>
        <w:rFonts w:ascii="Arial" w:hAnsi="Arial" w:hint="default"/>
      </w:rPr>
    </w:lvl>
    <w:lvl w:ilvl="6" w:tplc="76CA8C9C" w:tentative="1">
      <w:start w:val="1"/>
      <w:numFmt w:val="bullet"/>
      <w:lvlText w:val="•"/>
      <w:lvlJc w:val="left"/>
      <w:pPr>
        <w:tabs>
          <w:tab w:val="num" w:pos="5040"/>
        </w:tabs>
        <w:ind w:left="5040" w:hanging="360"/>
      </w:pPr>
      <w:rPr>
        <w:rFonts w:ascii="Arial" w:hAnsi="Arial" w:hint="default"/>
      </w:rPr>
    </w:lvl>
    <w:lvl w:ilvl="7" w:tplc="D0A85026" w:tentative="1">
      <w:start w:val="1"/>
      <w:numFmt w:val="bullet"/>
      <w:lvlText w:val="•"/>
      <w:lvlJc w:val="left"/>
      <w:pPr>
        <w:tabs>
          <w:tab w:val="num" w:pos="5760"/>
        </w:tabs>
        <w:ind w:left="5760" w:hanging="360"/>
      </w:pPr>
      <w:rPr>
        <w:rFonts w:ascii="Arial" w:hAnsi="Arial" w:hint="default"/>
      </w:rPr>
    </w:lvl>
    <w:lvl w:ilvl="8" w:tplc="4372CFA4" w:tentative="1">
      <w:start w:val="1"/>
      <w:numFmt w:val="bullet"/>
      <w:lvlText w:val="•"/>
      <w:lvlJc w:val="left"/>
      <w:pPr>
        <w:tabs>
          <w:tab w:val="num" w:pos="6480"/>
        </w:tabs>
        <w:ind w:left="6480" w:hanging="360"/>
      </w:pPr>
      <w:rPr>
        <w:rFonts w:ascii="Arial" w:hAnsi="Arial" w:hint="default"/>
      </w:rPr>
    </w:lvl>
  </w:abstractNum>
  <w:abstractNum w:abstractNumId="9">
    <w:nsid w:val="65176CC1"/>
    <w:multiLevelType w:val="hybridMultilevel"/>
    <w:tmpl w:val="CFBE4414"/>
    <w:lvl w:ilvl="0" w:tplc="3E3C13FE">
      <w:start w:val="1"/>
      <w:numFmt w:val="bullet"/>
      <w:lvlText w:val="•"/>
      <w:lvlJc w:val="left"/>
      <w:pPr>
        <w:tabs>
          <w:tab w:val="num" w:pos="720"/>
        </w:tabs>
        <w:ind w:left="720" w:hanging="360"/>
      </w:pPr>
      <w:rPr>
        <w:rFonts w:ascii="Arial" w:hAnsi="Arial" w:hint="default"/>
      </w:rPr>
    </w:lvl>
    <w:lvl w:ilvl="1" w:tplc="64EAE2DE" w:tentative="1">
      <w:start w:val="1"/>
      <w:numFmt w:val="bullet"/>
      <w:lvlText w:val="•"/>
      <w:lvlJc w:val="left"/>
      <w:pPr>
        <w:tabs>
          <w:tab w:val="num" w:pos="1440"/>
        </w:tabs>
        <w:ind w:left="1440" w:hanging="360"/>
      </w:pPr>
      <w:rPr>
        <w:rFonts w:ascii="Arial" w:hAnsi="Arial" w:hint="default"/>
      </w:rPr>
    </w:lvl>
    <w:lvl w:ilvl="2" w:tplc="F6640EF6" w:tentative="1">
      <w:start w:val="1"/>
      <w:numFmt w:val="bullet"/>
      <w:lvlText w:val="•"/>
      <w:lvlJc w:val="left"/>
      <w:pPr>
        <w:tabs>
          <w:tab w:val="num" w:pos="2160"/>
        </w:tabs>
        <w:ind w:left="2160" w:hanging="360"/>
      </w:pPr>
      <w:rPr>
        <w:rFonts w:ascii="Arial" w:hAnsi="Arial" w:hint="default"/>
      </w:rPr>
    </w:lvl>
    <w:lvl w:ilvl="3" w:tplc="485A105C" w:tentative="1">
      <w:start w:val="1"/>
      <w:numFmt w:val="bullet"/>
      <w:lvlText w:val="•"/>
      <w:lvlJc w:val="left"/>
      <w:pPr>
        <w:tabs>
          <w:tab w:val="num" w:pos="2880"/>
        </w:tabs>
        <w:ind w:left="2880" w:hanging="360"/>
      </w:pPr>
      <w:rPr>
        <w:rFonts w:ascii="Arial" w:hAnsi="Arial" w:hint="default"/>
      </w:rPr>
    </w:lvl>
    <w:lvl w:ilvl="4" w:tplc="1FF43074" w:tentative="1">
      <w:start w:val="1"/>
      <w:numFmt w:val="bullet"/>
      <w:lvlText w:val="•"/>
      <w:lvlJc w:val="left"/>
      <w:pPr>
        <w:tabs>
          <w:tab w:val="num" w:pos="3600"/>
        </w:tabs>
        <w:ind w:left="3600" w:hanging="360"/>
      </w:pPr>
      <w:rPr>
        <w:rFonts w:ascii="Arial" w:hAnsi="Arial" w:hint="default"/>
      </w:rPr>
    </w:lvl>
    <w:lvl w:ilvl="5" w:tplc="4B00A936" w:tentative="1">
      <w:start w:val="1"/>
      <w:numFmt w:val="bullet"/>
      <w:lvlText w:val="•"/>
      <w:lvlJc w:val="left"/>
      <w:pPr>
        <w:tabs>
          <w:tab w:val="num" w:pos="4320"/>
        </w:tabs>
        <w:ind w:left="4320" w:hanging="360"/>
      </w:pPr>
      <w:rPr>
        <w:rFonts w:ascii="Arial" w:hAnsi="Arial" w:hint="default"/>
      </w:rPr>
    </w:lvl>
    <w:lvl w:ilvl="6" w:tplc="F0E64CEA" w:tentative="1">
      <w:start w:val="1"/>
      <w:numFmt w:val="bullet"/>
      <w:lvlText w:val="•"/>
      <w:lvlJc w:val="left"/>
      <w:pPr>
        <w:tabs>
          <w:tab w:val="num" w:pos="5040"/>
        </w:tabs>
        <w:ind w:left="5040" w:hanging="360"/>
      </w:pPr>
      <w:rPr>
        <w:rFonts w:ascii="Arial" w:hAnsi="Arial" w:hint="default"/>
      </w:rPr>
    </w:lvl>
    <w:lvl w:ilvl="7" w:tplc="15FE2FC8" w:tentative="1">
      <w:start w:val="1"/>
      <w:numFmt w:val="bullet"/>
      <w:lvlText w:val="•"/>
      <w:lvlJc w:val="left"/>
      <w:pPr>
        <w:tabs>
          <w:tab w:val="num" w:pos="5760"/>
        </w:tabs>
        <w:ind w:left="5760" w:hanging="360"/>
      </w:pPr>
      <w:rPr>
        <w:rFonts w:ascii="Arial" w:hAnsi="Arial" w:hint="default"/>
      </w:rPr>
    </w:lvl>
    <w:lvl w:ilvl="8" w:tplc="94564556" w:tentative="1">
      <w:start w:val="1"/>
      <w:numFmt w:val="bullet"/>
      <w:lvlText w:val="•"/>
      <w:lvlJc w:val="left"/>
      <w:pPr>
        <w:tabs>
          <w:tab w:val="num" w:pos="6480"/>
        </w:tabs>
        <w:ind w:left="6480" w:hanging="360"/>
      </w:pPr>
      <w:rPr>
        <w:rFonts w:ascii="Arial" w:hAnsi="Arial" w:hint="default"/>
      </w:rPr>
    </w:lvl>
  </w:abstractNum>
  <w:abstractNum w:abstractNumId="10">
    <w:nsid w:val="6D47028D"/>
    <w:multiLevelType w:val="hybridMultilevel"/>
    <w:tmpl w:val="09BCF5FC"/>
    <w:lvl w:ilvl="0" w:tplc="496418D0">
      <w:start w:val="1"/>
      <w:numFmt w:val="bullet"/>
      <w:lvlText w:val="•"/>
      <w:lvlJc w:val="left"/>
      <w:pPr>
        <w:tabs>
          <w:tab w:val="num" w:pos="720"/>
        </w:tabs>
        <w:ind w:left="720" w:hanging="360"/>
      </w:pPr>
      <w:rPr>
        <w:rFonts w:ascii="Arial" w:hAnsi="Arial" w:hint="default"/>
      </w:rPr>
    </w:lvl>
    <w:lvl w:ilvl="1" w:tplc="4A1A5CCA" w:tentative="1">
      <w:start w:val="1"/>
      <w:numFmt w:val="bullet"/>
      <w:lvlText w:val="•"/>
      <w:lvlJc w:val="left"/>
      <w:pPr>
        <w:tabs>
          <w:tab w:val="num" w:pos="1440"/>
        </w:tabs>
        <w:ind w:left="1440" w:hanging="360"/>
      </w:pPr>
      <w:rPr>
        <w:rFonts w:ascii="Arial" w:hAnsi="Arial" w:hint="default"/>
      </w:rPr>
    </w:lvl>
    <w:lvl w:ilvl="2" w:tplc="4192FF1E" w:tentative="1">
      <w:start w:val="1"/>
      <w:numFmt w:val="bullet"/>
      <w:lvlText w:val="•"/>
      <w:lvlJc w:val="left"/>
      <w:pPr>
        <w:tabs>
          <w:tab w:val="num" w:pos="2160"/>
        </w:tabs>
        <w:ind w:left="2160" w:hanging="360"/>
      </w:pPr>
      <w:rPr>
        <w:rFonts w:ascii="Arial" w:hAnsi="Arial" w:hint="default"/>
      </w:rPr>
    </w:lvl>
    <w:lvl w:ilvl="3" w:tplc="AC524F6E" w:tentative="1">
      <w:start w:val="1"/>
      <w:numFmt w:val="bullet"/>
      <w:lvlText w:val="•"/>
      <w:lvlJc w:val="left"/>
      <w:pPr>
        <w:tabs>
          <w:tab w:val="num" w:pos="2880"/>
        </w:tabs>
        <w:ind w:left="2880" w:hanging="360"/>
      </w:pPr>
      <w:rPr>
        <w:rFonts w:ascii="Arial" w:hAnsi="Arial" w:hint="default"/>
      </w:rPr>
    </w:lvl>
    <w:lvl w:ilvl="4" w:tplc="86E6BE22" w:tentative="1">
      <w:start w:val="1"/>
      <w:numFmt w:val="bullet"/>
      <w:lvlText w:val="•"/>
      <w:lvlJc w:val="left"/>
      <w:pPr>
        <w:tabs>
          <w:tab w:val="num" w:pos="3600"/>
        </w:tabs>
        <w:ind w:left="3600" w:hanging="360"/>
      </w:pPr>
      <w:rPr>
        <w:rFonts w:ascii="Arial" w:hAnsi="Arial" w:hint="default"/>
      </w:rPr>
    </w:lvl>
    <w:lvl w:ilvl="5" w:tplc="B3544B1C" w:tentative="1">
      <w:start w:val="1"/>
      <w:numFmt w:val="bullet"/>
      <w:lvlText w:val="•"/>
      <w:lvlJc w:val="left"/>
      <w:pPr>
        <w:tabs>
          <w:tab w:val="num" w:pos="4320"/>
        </w:tabs>
        <w:ind w:left="4320" w:hanging="360"/>
      </w:pPr>
      <w:rPr>
        <w:rFonts w:ascii="Arial" w:hAnsi="Arial" w:hint="default"/>
      </w:rPr>
    </w:lvl>
    <w:lvl w:ilvl="6" w:tplc="BF42C7DC" w:tentative="1">
      <w:start w:val="1"/>
      <w:numFmt w:val="bullet"/>
      <w:lvlText w:val="•"/>
      <w:lvlJc w:val="left"/>
      <w:pPr>
        <w:tabs>
          <w:tab w:val="num" w:pos="5040"/>
        </w:tabs>
        <w:ind w:left="5040" w:hanging="360"/>
      </w:pPr>
      <w:rPr>
        <w:rFonts w:ascii="Arial" w:hAnsi="Arial" w:hint="default"/>
      </w:rPr>
    </w:lvl>
    <w:lvl w:ilvl="7" w:tplc="FF445F66" w:tentative="1">
      <w:start w:val="1"/>
      <w:numFmt w:val="bullet"/>
      <w:lvlText w:val="•"/>
      <w:lvlJc w:val="left"/>
      <w:pPr>
        <w:tabs>
          <w:tab w:val="num" w:pos="5760"/>
        </w:tabs>
        <w:ind w:left="5760" w:hanging="360"/>
      </w:pPr>
      <w:rPr>
        <w:rFonts w:ascii="Arial" w:hAnsi="Arial" w:hint="default"/>
      </w:rPr>
    </w:lvl>
    <w:lvl w:ilvl="8" w:tplc="64B86150" w:tentative="1">
      <w:start w:val="1"/>
      <w:numFmt w:val="bullet"/>
      <w:lvlText w:val="•"/>
      <w:lvlJc w:val="left"/>
      <w:pPr>
        <w:tabs>
          <w:tab w:val="num" w:pos="6480"/>
        </w:tabs>
        <w:ind w:left="6480" w:hanging="360"/>
      </w:pPr>
      <w:rPr>
        <w:rFonts w:ascii="Arial" w:hAnsi="Arial" w:hint="default"/>
      </w:rPr>
    </w:lvl>
  </w:abstractNum>
  <w:abstractNum w:abstractNumId="11">
    <w:nsid w:val="7DC95329"/>
    <w:multiLevelType w:val="hybridMultilevel"/>
    <w:tmpl w:val="2B98CE4E"/>
    <w:lvl w:ilvl="0" w:tplc="0186E284">
      <w:start w:val="1"/>
      <w:numFmt w:val="bullet"/>
      <w:lvlText w:val="•"/>
      <w:lvlJc w:val="left"/>
      <w:pPr>
        <w:tabs>
          <w:tab w:val="num" w:pos="720"/>
        </w:tabs>
        <w:ind w:left="720" w:hanging="360"/>
      </w:pPr>
      <w:rPr>
        <w:rFonts w:ascii="Arial" w:hAnsi="Arial" w:hint="default"/>
      </w:rPr>
    </w:lvl>
    <w:lvl w:ilvl="1" w:tplc="69C07690" w:tentative="1">
      <w:start w:val="1"/>
      <w:numFmt w:val="bullet"/>
      <w:lvlText w:val="•"/>
      <w:lvlJc w:val="left"/>
      <w:pPr>
        <w:tabs>
          <w:tab w:val="num" w:pos="1440"/>
        </w:tabs>
        <w:ind w:left="1440" w:hanging="360"/>
      </w:pPr>
      <w:rPr>
        <w:rFonts w:ascii="Arial" w:hAnsi="Arial" w:hint="default"/>
      </w:rPr>
    </w:lvl>
    <w:lvl w:ilvl="2" w:tplc="CE8A35CA" w:tentative="1">
      <w:start w:val="1"/>
      <w:numFmt w:val="bullet"/>
      <w:lvlText w:val="•"/>
      <w:lvlJc w:val="left"/>
      <w:pPr>
        <w:tabs>
          <w:tab w:val="num" w:pos="2160"/>
        </w:tabs>
        <w:ind w:left="2160" w:hanging="360"/>
      </w:pPr>
      <w:rPr>
        <w:rFonts w:ascii="Arial" w:hAnsi="Arial" w:hint="default"/>
      </w:rPr>
    </w:lvl>
    <w:lvl w:ilvl="3" w:tplc="D76E1166" w:tentative="1">
      <w:start w:val="1"/>
      <w:numFmt w:val="bullet"/>
      <w:lvlText w:val="•"/>
      <w:lvlJc w:val="left"/>
      <w:pPr>
        <w:tabs>
          <w:tab w:val="num" w:pos="2880"/>
        </w:tabs>
        <w:ind w:left="2880" w:hanging="360"/>
      </w:pPr>
      <w:rPr>
        <w:rFonts w:ascii="Arial" w:hAnsi="Arial" w:hint="default"/>
      </w:rPr>
    </w:lvl>
    <w:lvl w:ilvl="4" w:tplc="BEC64146" w:tentative="1">
      <w:start w:val="1"/>
      <w:numFmt w:val="bullet"/>
      <w:lvlText w:val="•"/>
      <w:lvlJc w:val="left"/>
      <w:pPr>
        <w:tabs>
          <w:tab w:val="num" w:pos="3600"/>
        </w:tabs>
        <w:ind w:left="3600" w:hanging="360"/>
      </w:pPr>
      <w:rPr>
        <w:rFonts w:ascii="Arial" w:hAnsi="Arial" w:hint="default"/>
      </w:rPr>
    </w:lvl>
    <w:lvl w:ilvl="5" w:tplc="68329BCA" w:tentative="1">
      <w:start w:val="1"/>
      <w:numFmt w:val="bullet"/>
      <w:lvlText w:val="•"/>
      <w:lvlJc w:val="left"/>
      <w:pPr>
        <w:tabs>
          <w:tab w:val="num" w:pos="4320"/>
        </w:tabs>
        <w:ind w:left="4320" w:hanging="360"/>
      </w:pPr>
      <w:rPr>
        <w:rFonts w:ascii="Arial" w:hAnsi="Arial" w:hint="default"/>
      </w:rPr>
    </w:lvl>
    <w:lvl w:ilvl="6" w:tplc="331C3B76" w:tentative="1">
      <w:start w:val="1"/>
      <w:numFmt w:val="bullet"/>
      <w:lvlText w:val="•"/>
      <w:lvlJc w:val="left"/>
      <w:pPr>
        <w:tabs>
          <w:tab w:val="num" w:pos="5040"/>
        </w:tabs>
        <w:ind w:left="5040" w:hanging="360"/>
      </w:pPr>
      <w:rPr>
        <w:rFonts w:ascii="Arial" w:hAnsi="Arial" w:hint="default"/>
      </w:rPr>
    </w:lvl>
    <w:lvl w:ilvl="7" w:tplc="83806F9C" w:tentative="1">
      <w:start w:val="1"/>
      <w:numFmt w:val="bullet"/>
      <w:lvlText w:val="•"/>
      <w:lvlJc w:val="left"/>
      <w:pPr>
        <w:tabs>
          <w:tab w:val="num" w:pos="5760"/>
        </w:tabs>
        <w:ind w:left="5760" w:hanging="360"/>
      </w:pPr>
      <w:rPr>
        <w:rFonts w:ascii="Arial" w:hAnsi="Arial" w:hint="default"/>
      </w:rPr>
    </w:lvl>
    <w:lvl w:ilvl="8" w:tplc="3A24038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1"/>
  </w:num>
  <w:num w:numId="4">
    <w:abstractNumId w:val="3"/>
  </w:num>
  <w:num w:numId="5">
    <w:abstractNumId w:val="7"/>
  </w:num>
  <w:num w:numId="6">
    <w:abstractNumId w:val="9"/>
  </w:num>
  <w:num w:numId="7">
    <w:abstractNumId w:val="0"/>
  </w:num>
  <w:num w:numId="8">
    <w:abstractNumId w:val="6"/>
  </w:num>
  <w:num w:numId="9">
    <w:abstractNumId w:val="2"/>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325D5"/>
    <w:rsid w:val="0026164F"/>
    <w:rsid w:val="005B7915"/>
    <w:rsid w:val="0092021D"/>
    <w:rsid w:val="009325D5"/>
    <w:rsid w:val="00BF381D"/>
    <w:rsid w:val="00D105A2"/>
    <w:rsid w:val="00DA423D"/>
    <w:rsid w:val="00E34B6E"/>
    <w:rsid w:val="00EE3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82781">
      <w:bodyDiv w:val="1"/>
      <w:marLeft w:val="0"/>
      <w:marRight w:val="0"/>
      <w:marTop w:val="0"/>
      <w:marBottom w:val="0"/>
      <w:divBdr>
        <w:top w:val="none" w:sz="0" w:space="0" w:color="auto"/>
        <w:left w:val="none" w:sz="0" w:space="0" w:color="auto"/>
        <w:bottom w:val="none" w:sz="0" w:space="0" w:color="auto"/>
        <w:right w:val="none" w:sz="0" w:space="0" w:color="auto"/>
      </w:divBdr>
      <w:divsChild>
        <w:div w:id="904607104">
          <w:marLeft w:val="547"/>
          <w:marRight w:val="0"/>
          <w:marTop w:val="134"/>
          <w:marBottom w:val="0"/>
          <w:divBdr>
            <w:top w:val="none" w:sz="0" w:space="0" w:color="auto"/>
            <w:left w:val="none" w:sz="0" w:space="0" w:color="auto"/>
            <w:bottom w:val="none" w:sz="0" w:space="0" w:color="auto"/>
            <w:right w:val="none" w:sz="0" w:space="0" w:color="auto"/>
          </w:divBdr>
        </w:div>
      </w:divsChild>
    </w:div>
    <w:div w:id="134951499">
      <w:bodyDiv w:val="1"/>
      <w:marLeft w:val="0"/>
      <w:marRight w:val="0"/>
      <w:marTop w:val="0"/>
      <w:marBottom w:val="0"/>
      <w:divBdr>
        <w:top w:val="none" w:sz="0" w:space="0" w:color="auto"/>
        <w:left w:val="none" w:sz="0" w:space="0" w:color="auto"/>
        <w:bottom w:val="none" w:sz="0" w:space="0" w:color="auto"/>
        <w:right w:val="none" w:sz="0" w:space="0" w:color="auto"/>
      </w:divBdr>
    </w:div>
    <w:div w:id="142697881">
      <w:bodyDiv w:val="1"/>
      <w:marLeft w:val="0"/>
      <w:marRight w:val="0"/>
      <w:marTop w:val="0"/>
      <w:marBottom w:val="0"/>
      <w:divBdr>
        <w:top w:val="none" w:sz="0" w:space="0" w:color="auto"/>
        <w:left w:val="none" w:sz="0" w:space="0" w:color="auto"/>
        <w:bottom w:val="none" w:sz="0" w:space="0" w:color="auto"/>
        <w:right w:val="none" w:sz="0" w:space="0" w:color="auto"/>
      </w:divBdr>
    </w:div>
    <w:div w:id="215775053">
      <w:bodyDiv w:val="1"/>
      <w:marLeft w:val="0"/>
      <w:marRight w:val="0"/>
      <w:marTop w:val="0"/>
      <w:marBottom w:val="0"/>
      <w:divBdr>
        <w:top w:val="none" w:sz="0" w:space="0" w:color="auto"/>
        <w:left w:val="none" w:sz="0" w:space="0" w:color="auto"/>
        <w:bottom w:val="none" w:sz="0" w:space="0" w:color="auto"/>
        <w:right w:val="none" w:sz="0" w:space="0" w:color="auto"/>
      </w:divBdr>
    </w:div>
    <w:div w:id="230312438">
      <w:bodyDiv w:val="1"/>
      <w:marLeft w:val="0"/>
      <w:marRight w:val="0"/>
      <w:marTop w:val="0"/>
      <w:marBottom w:val="0"/>
      <w:divBdr>
        <w:top w:val="none" w:sz="0" w:space="0" w:color="auto"/>
        <w:left w:val="none" w:sz="0" w:space="0" w:color="auto"/>
        <w:bottom w:val="none" w:sz="0" w:space="0" w:color="auto"/>
        <w:right w:val="none" w:sz="0" w:space="0" w:color="auto"/>
      </w:divBdr>
    </w:div>
    <w:div w:id="232785552">
      <w:bodyDiv w:val="1"/>
      <w:marLeft w:val="0"/>
      <w:marRight w:val="0"/>
      <w:marTop w:val="0"/>
      <w:marBottom w:val="0"/>
      <w:divBdr>
        <w:top w:val="none" w:sz="0" w:space="0" w:color="auto"/>
        <w:left w:val="none" w:sz="0" w:space="0" w:color="auto"/>
        <w:bottom w:val="none" w:sz="0" w:space="0" w:color="auto"/>
        <w:right w:val="none" w:sz="0" w:space="0" w:color="auto"/>
      </w:divBdr>
    </w:div>
    <w:div w:id="307906168">
      <w:bodyDiv w:val="1"/>
      <w:marLeft w:val="0"/>
      <w:marRight w:val="0"/>
      <w:marTop w:val="0"/>
      <w:marBottom w:val="0"/>
      <w:divBdr>
        <w:top w:val="none" w:sz="0" w:space="0" w:color="auto"/>
        <w:left w:val="none" w:sz="0" w:space="0" w:color="auto"/>
        <w:bottom w:val="none" w:sz="0" w:space="0" w:color="auto"/>
        <w:right w:val="none" w:sz="0" w:space="0" w:color="auto"/>
      </w:divBdr>
    </w:div>
    <w:div w:id="40712166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08">
          <w:marLeft w:val="547"/>
          <w:marRight w:val="0"/>
          <w:marTop w:val="96"/>
          <w:marBottom w:val="0"/>
          <w:divBdr>
            <w:top w:val="none" w:sz="0" w:space="0" w:color="auto"/>
            <w:left w:val="none" w:sz="0" w:space="0" w:color="auto"/>
            <w:bottom w:val="none" w:sz="0" w:space="0" w:color="auto"/>
            <w:right w:val="none" w:sz="0" w:space="0" w:color="auto"/>
          </w:divBdr>
        </w:div>
        <w:div w:id="1175414091">
          <w:marLeft w:val="547"/>
          <w:marRight w:val="0"/>
          <w:marTop w:val="96"/>
          <w:marBottom w:val="0"/>
          <w:divBdr>
            <w:top w:val="none" w:sz="0" w:space="0" w:color="auto"/>
            <w:left w:val="none" w:sz="0" w:space="0" w:color="auto"/>
            <w:bottom w:val="none" w:sz="0" w:space="0" w:color="auto"/>
            <w:right w:val="none" w:sz="0" w:space="0" w:color="auto"/>
          </w:divBdr>
        </w:div>
      </w:divsChild>
    </w:div>
    <w:div w:id="492646968">
      <w:bodyDiv w:val="1"/>
      <w:marLeft w:val="0"/>
      <w:marRight w:val="0"/>
      <w:marTop w:val="0"/>
      <w:marBottom w:val="0"/>
      <w:divBdr>
        <w:top w:val="none" w:sz="0" w:space="0" w:color="auto"/>
        <w:left w:val="none" w:sz="0" w:space="0" w:color="auto"/>
        <w:bottom w:val="none" w:sz="0" w:space="0" w:color="auto"/>
        <w:right w:val="none" w:sz="0" w:space="0" w:color="auto"/>
      </w:divBdr>
    </w:div>
    <w:div w:id="557210416">
      <w:bodyDiv w:val="1"/>
      <w:marLeft w:val="0"/>
      <w:marRight w:val="0"/>
      <w:marTop w:val="0"/>
      <w:marBottom w:val="0"/>
      <w:divBdr>
        <w:top w:val="none" w:sz="0" w:space="0" w:color="auto"/>
        <w:left w:val="none" w:sz="0" w:space="0" w:color="auto"/>
        <w:bottom w:val="none" w:sz="0" w:space="0" w:color="auto"/>
        <w:right w:val="none" w:sz="0" w:space="0" w:color="auto"/>
      </w:divBdr>
      <w:divsChild>
        <w:div w:id="888882833">
          <w:marLeft w:val="547"/>
          <w:marRight w:val="0"/>
          <w:marTop w:val="115"/>
          <w:marBottom w:val="0"/>
          <w:divBdr>
            <w:top w:val="none" w:sz="0" w:space="0" w:color="auto"/>
            <w:left w:val="none" w:sz="0" w:space="0" w:color="auto"/>
            <w:bottom w:val="none" w:sz="0" w:space="0" w:color="auto"/>
            <w:right w:val="none" w:sz="0" w:space="0" w:color="auto"/>
          </w:divBdr>
        </w:div>
        <w:div w:id="1194924387">
          <w:marLeft w:val="547"/>
          <w:marRight w:val="0"/>
          <w:marTop w:val="115"/>
          <w:marBottom w:val="0"/>
          <w:divBdr>
            <w:top w:val="none" w:sz="0" w:space="0" w:color="auto"/>
            <w:left w:val="none" w:sz="0" w:space="0" w:color="auto"/>
            <w:bottom w:val="none" w:sz="0" w:space="0" w:color="auto"/>
            <w:right w:val="none" w:sz="0" w:space="0" w:color="auto"/>
          </w:divBdr>
        </w:div>
        <w:div w:id="32777279">
          <w:marLeft w:val="547"/>
          <w:marRight w:val="0"/>
          <w:marTop w:val="115"/>
          <w:marBottom w:val="0"/>
          <w:divBdr>
            <w:top w:val="none" w:sz="0" w:space="0" w:color="auto"/>
            <w:left w:val="none" w:sz="0" w:space="0" w:color="auto"/>
            <w:bottom w:val="none" w:sz="0" w:space="0" w:color="auto"/>
            <w:right w:val="none" w:sz="0" w:space="0" w:color="auto"/>
          </w:divBdr>
        </w:div>
      </w:divsChild>
    </w:div>
    <w:div w:id="592320460">
      <w:bodyDiv w:val="1"/>
      <w:marLeft w:val="0"/>
      <w:marRight w:val="0"/>
      <w:marTop w:val="0"/>
      <w:marBottom w:val="0"/>
      <w:divBdr>
        <w:top w:val="none" w:sz="0" w:space="0" w:color="auto"/>
        <w:left w:val="none" w:sz="0" w:space="0" w:color="auto"/>
        <w:bottom w:val="none" w:sz="0" w:space="0" w:color="auto"/>
        <w:right w:val="none" w:sz="0" w:space="0" w:color="auto"/>
      </w:divBdr>
    </w:div>
    <w:div w:id="624427440">
      <w:bodyDiv w:val="1"/>
      <w:marLeft w:val="0"/>
      <w:marRight w:val="0"/>
      <w:marTop w:val="0"/>
      <w:marBottom w:val="0"/>
      <w:divBdr>
        <w:top w:val="none" w:sz="0" w:space="0" w:color="auto"/>
        <w:left w:val="none" w:sz="0" w:space="0" w:color="auto"/>
        <w:bottom w:val="none" w:sz="0" w:space="0" w:color="auto"/>
        <w:right w:val="none" w:sz="0" w:space="0" w:color="auto"/>
      </w:divBdr>
    </w:div>
    <w:div w:id="649600438">
      <w:bodyDiv w:val="1"/>
      <w:marLeft w:val="0"/>
      <w:marRight w:val="0"/>
      <w:marTop w:val="0"/>
      <w:marBottom w:val="0"/>
      <w:divBdr>
        <w:top w:val="none" w:sz="0" w:space="0" w:color="auto"/>
        <w:left w:val="none" w:sz="0" w:space="0" w:color="auto"/>
        <w:bottom w:val="none" w:sz="0" w:space="0" w:color="auto"/>
        <w:right w:val="none" w:sz="0" w:space="0" w:color="auto"/>
      </w:divBdr>
    </w:div>
    <w:div w:id="652368445">
      <w:bodyDiv w:val="1"/>
      <w:marLeft w:val="0"/>
      <w:marRight w:val="0"/>
      <w:marTop w:val="0"/>
      <w:marBottom w:val="0"/>
      <w:divBdr>
        <w:top w:val="none" w:sz="0" w:space="0" w:color="auto"/>
        <w:left w:val="none" w:sz="0" w:space="0" w:color="auto"/>
        <w:bottom w:val="none" w:sz="0" w:space="0" w:color="auto"/>
        <w:right w:val="none" w:sz="0" w:space="0" w:color="auto"/>
      </w:divBdr>
    </w:div>
    <w:div w:id="696006380">
      <w:bodyDiv w:val="1"/>
      <w:marLeft w:val="0"/>
      <w:marRight w:val="0"/>
      <w:marTop w:val="0"/>
      <w:marBottom w:val="0"/>
      <w:divBdr>
        <w:top w:val="none" w:sz="0" w:space="0" w:color="auto"/>
        <w:left w:val="none" w:sz="0" w:space="0" w:color="auto"/>
        <w:bottom w:val="none" w:sz="0" w:space="0" w:color="auto"/>
        <w:right w:val="none" w:sz="0" w:space="0" w:color="auto"/>
      </w:divBdr>
    </w:div>
    <w:div w:id="723523412">
      <w:bodyDiv w:val="1"/>
      <w:marLeft w:val="0"/>
      <w:marRight w:val="0"/>
      <w:marTop w:val="0"/>
      <w:marBottom w:val="0"/>
      <w:divBdr>
        <w:top w:val="none" w:sz="0" w:space="0" w:color="auto"/>
        <w:left w:val="none" w:sz="0" w:space="0" w:color="auto"/>
        <w:bottom w:val="none" w:sz="0" w:space="0" w:color="auto"/>
        <w:right w:val="none" w:sz="0" w:space="0" w:color="auto"/>
      </w:divBdr>
    </w:div>
    <w:div w:id="1002901079">
      <w:bodyDiv w:val="1"/>
      <w:marLeft w:val="0"/>
      <w:marRight w:val="0"/>
      <w:marTop w:val="0"/>
      <w:marBottom w:val="0"/>
      <w:divBdr>
        <w:top w:val="none" w:sz="0" w:space="0" w:color="auto"/>
        <w:left w:val="none" w:sz="0" w:space="0" w:color="auto"/>
        <w:bottom w:val="none" w:sz="0" w:space="0" w:color="auto"/>
        <w:right w:val="none" w:sz="0" w:space="0" w:color="auto"/>
      </w:divBdr>
    </w:div>
    <w:div w:id="1095050076">
      <w:bodyDiv w:val="1"/>
      <w:marLeft w:val="0"/>
      <w:marRight w:val="0"/>
      <w:marTop w:val="0"/>
      <w:marBottom w:val="0"/>
      <w:divBdr>
        <w:top w:val="none" w:sz="0" w:space="0" w:color="auto"/>
        <w:left w:val="none" w:sz="0" w:space="0" w:color="auto"/>
        <w:bottom w:val="none" w:sz="0" w:space="0" w:color="auto"/>
        <w:right w:val="none" w:sz="0" w:space="0" w:color="auto"/>
      </w:divBdr>
    </w:div>
    <w:div w:id="1375933508">
      <w:bodyDiv w:val="1"/>
      <w:marLeft w:val="0"/>
      <w:marRight w:val="0"/>
      <w:marTop w:val="0"/>
      <w:marBottom w:val="0"/>
      <w:divBdr>
        <w:top w:val="none" w:sz="0" w:space="0" w:color="auto"/>
        <w:left w:val="none" w:sz="0" w:space="0" w:color="auto"/>
        <w:bottom w:val="none" w:sz="0" w:space="0" w:color="auto"/>
        <w:right w:val="none" w:sz="0" w:space="0" w:color="auto"/>
      </w:divBdr>
    </w:div>
    <w:div w:id="1448355109">
      <w:bodyDiv w:val="1"/>
      <w:marLeft w:val="0"/>
      <w:marRight w:val="0"/>
      <w:marTop w:val="0"/>
      <w:marBottom w:val="0"/>
      <w:divBdr>
        <w:top w:val="none" w:sz="0" w:space="0" w:color="auto"/>
        <w:left w:val="none" w:sz="0" w:space="0" w:color="auto"/>
        <w:bottom w:val="none" w:sz="0" w:space="0" w:color="auto"/>
        <w:right w:val="none" w:sz="0" w:space="0" w:color="auto"/>
      </w:divBdr>
    </w:div>
    <w:div w:id="1490248396">
      <w:bodyDiv w:val="1"/>
      <w:marLeft w:val="0"/>
      <w:marRight w:val="0"/>
      <w:marTop w:val="0"/>
      <w:marBottom w:val="0"/>
      <w:divBdr>
        <w:top w:val="none" w:sz="0" w:space="0" w:color="auto"/>
        <w:left w:val="none" w:sz="0" w:space="0" w:color="auto"/>
        <w:bottom w:val="none" w:sz="0" w:space="0" w:color="auto"/>
        <w:right w:val="none" w:sz="0" w:space="0" w:color="auto"/>
      </w:divBdr>
      <w:divsChild>
        <w:div w:id="1531607366">
          <w:marLeft w:val="547"/>
          <w:marRight w:val="0"/>
          <w:marTop w:val="134"/>
          <w:marBottom w:val="0"/>
          <w:divBdr>
            <w:top w:val="none" w:sz="0" w:space="0" w:color="auto"/>
            <w:left w:val="none" w:sz="0" w:space="0" w:color="auto"/>
            <w:bottom w:val="none" w:sz="0" w:space="0" w:color="auto"/>
            <w:right w:val="none" w:sz="0" w:space="0" w:color="auto"/>
          </w:divBdr>
        </w:div>
        <w:div w:id="504327929">
          <w:marLeft w:val="547"/>
          <w:marRight w:val="0"/>
          <w:marTop w:val="134"/>
          <w:marBottom w:val="0"/>
          <w:divBdr>
            <w:top w:val="none" w:sz="0" w:space="0" w:color="auto"/>
            <w:left w:val="none" w:sz="0" w:space="0" w:color="auto"/>
            <w:bottom w:val="none" w:sz="0" w:space="0" w:color="auto"/>
            <w:right w:val="none" w:sz="0" w:space="0" w:color="auto"/>
          </w:divBdr>
        </w:div>
        <w:div w:id="1570312159">
          <w:marLeft w:val="547"/>
          <w:marRight w:val="0"/>
          <w:marTop w:val="134"/>
          <w:marBottom w:val="0"/>
          <w:divBdr>
            <w:top w:val="none" w:sz="0" w:space="0" w:color="auto"/>
            <w:left w:val="none" w:sz="0" w:space="0" w:color="auto"/>
            <w:bottom w:val="none" w:sz="0" w:space="0" w:color="auto"/>
            <w:right w:val="none" w:sz="0" w:space="0" w:color="auto"/>
          </w:divBdr>
        </w:div>
      </w:divsChild>
    </w:div>
    <w:div w:id="1547642177">
      <w:bodyDiv w:val="1"/>
      <w:marLeft w:val="0"/>
      <w:marRight w:val="0"/>
      <w:marTop w:val="0"/>
      <w:marBottom w:val="0"/>
      <w:divBdr>
        <w:top w:val="none" w:sz="0" w:space="0" w:color="auto"/>
        <w:left w:val="none" w:sz="0" w:space="0" w:color="auto"/>
        <w:bottom w:val="none" w:sz="0" w:space="0" w:color="auto"/>
        <w:right w:val="none" w:sz="0" w:space="0" w:color="auto"/>
      </w:divBdr>
      <w:divsChild>
        <w:div w:id="82073404">
          <w:marLeft w:val="547"/>
          <w:marRight w:val="0"/>
          <w:marTop w:val="115"/>
          <w:marBottom w:val="0"/>
          <w:divBdr>
            <w:top w:val="none" w:sz="0" w:space="0" w:color="auto"/>
            <w:left w:val="none" w:sz="0" w:space="0" w:color="auto"/>
            <w:bottom w:val="none" w:sz="0" w:space="0" w:color="auto"/>
            <w:right w:val="none" w:sz="0" w:space="0" w:color="auto"/>
          </w:divBdr>
        </w:div>
        <w:div w:id="1067996504">
          <w:marLeft w:val="547"/>
          <w:marRight w:val="0"/>
          <w:marTop w:val="115"/>
          <w:marBottom w:val="0"/>
          <w:divBdr>
            <w:top w:val="none" w:sz="0" w:space="0" w:color="auto"/>
            <w:left w:val="none" w:sz="0" w:space="0" w:color="auto"/>
            <w:bottom w:val="none" w:sz="0" w:space="0" w:color="auto"/>
            <w:right w:val="none" w:sz="0" w:space="0" w:color="auto"/>
          </w:divBdr>
        </w:div>
        <w:div w:id="756288546">
          <w:marLeft w:val="547"/>
          <w:marRight w:val="0"/>
          <w:marTop w:val="115"/>
          <w:marBottom w:val="0"/>
          <w:divBdr>
            <w:top w:val="none" w:sz="0" w:space="0" w:color="auto"/>
            <w:left w:val="none" w:sz="0" w:space="0" w:color="auto"/>
            <w:bottom w:val="none" w:sz="0" w:space="0" w:color="auto"/>
            <w:right w:val="none" w:sz="0" w:space="0" w:color="auto"/>
          </w:divBdr>
        </w:div>
        <w:div w:id="2085105299">
          <w:marLeft w:val="547"/>
          <w:marRight w:val="0"/>
          <w:marTop w:val="115"/>
          <w:marBottom w:val="0"/>
          <w:divBdr>
            <w:top w:val="none" w:sz="0" w:space="0" w:color="auto"/>
            <w:left w:val="none" w:sz="0" w:space="0" w:color="auto"/>
            <w:bottom w:val="none" w:sz="0" w:space="0" w:color="auto"/>
            <w:right w:val="none" w:sz="0" w:space="0" w:color="auto"/>
          </w:divBdr>
        </w:div>
      </w:divsChild>
    </w:div>
    <w:div w:id="1580552184">
      <w:bodyDiv w:val="1"/>
      <w:marLeft w:val="0"/>
      <w:marRight w:val="0"/>
      <w:marTop w:val="0"/>
      <w:marBottom w:val="0"/>
      <w:divBdr>
        <w:top w:val="none" w:sz="0" w:space="0" w:color="auto"/>
        <w:left w:val="none" w:sz="0" w:space="0" w:color="auto"/>
        <w:bottom w:val="none" w:sz="0" w:space="0" w:color="auto"/>
        <w:right w:val="none" w:sz="0" w:space="0" w:color="auto"/>
      </w:divBdr>
    </w:div>
    <w:div w:id="1613778080">
      <w:bodyDiv w:val="1"/>
      <w:marLeft w:val="0"/>
      <w:marRight w:val="0"/>
      <w:marTop w:val="0"/>
      <w:marBottom w:val="0"/>
      <w:divBdr>
        <w:top w:val="none" w:sz="0" w:space="0" w:color="auto"/>
        <w:left w:val="none" w:sz="0" w:space="0" w:color="auto"/>
        <w:bottom w:val="none" w:sz="0" w:space="0" w:color="auto"/>
        <w:right w:val="none" w:sz="0" w:space="0" w:color="auto"/>
      </w:divBdr>
    </w:div>
    <w:div w:id="1635476892">
      <w:bodyDiv w:val="1"/>
      <w:marLeft w:val="0"/>
      <w:marRight w:val="0"/>
      <w:marTop w:val="0"/>
      <w:marBottom w:val="0"/>
      <w:divBdr>
        <w:top w:val="none" w:sz="0" w:space="0" w:color="auto"/>
        <w:left w:val="none" w:sz="0" w:space="0" w:color="auto"/>
        <w:bottom w:val="none" w:sz="0" w:space="0" w:color="auto"/>
        <w:right w:val="none" w:sz="0" w:space="0" w:color="auto"/>
      </w:divBdr>
    </w:div>
    <w:div w:id="1678998256">
      <w:bodyDiv w:val="1"/>
      <w:marLeft w:val="0"/>
      <w:marRight w:val="0"/>
      <w:marTop w:val="0"/>
      <w:marBottom w:val="0"/>
      <w:divBdr>
        <w:top w:val="none" w:sz="0" w:space="0" w:color="auto"/>
        <w:left w:val="none" w:sz="0" w:space="0" w:color="auto"/>
        <w:bottom w:val="none" w:sz="0" w:space="0" w:color="auto"/>
        <w:right w:val="none" w:sz="0" w:space="0" w:color="auto"/>
      </w:divBdr>
    </w:div>
    <w:div w:id="1679849566">
      <w:bodyDiv w:val="1"/>
      <w:marLeft w:val="0"/>
      <w:marRight w:val="0"/>
      <w:marTop w:val="0"/>
      <w:marBottom w:val="0"/>
      <w:divBdr>
        <w:top w:val="none" w:sz="0" w:space="0" w:color="auto"/>
        <w:left w:val="none" w:sz="0" w:space="0" w:color="auto"/>
        <w:bottom w:val="none" w:sz="0" w:space="0" w:color="auto"/>
        <w:right w:val="none" w:sz="0" w:space="0" w:color="auto"/>
      </w:divBdr>
      <w:divsChild>
        <w:div w:id="1399745982">
          <w:marLeft w:val="547"/>
          <w:marRight w:val="0"/>
          <w:marTop w:val="134"/>
          <w:marBottom w:val="0"/>
          <w:divBdr>
            <w:top w:val="none" w:sz="0" w:space="0" w:color="auto"/>
            <w:left w:val="none" w:sz="0" w:space="0" w:color="auto"/>
            <w:bottom w:val="none" w:sz="0" w:space="0" w:color="auto"/>
            <w:right w:val="none" w:sz="0" w:space="0" w:color="auto"/>
          </w:divBdr>
        </w:div>
        <w:div w:id="1158764724">
          <w:marLeft w:val="547"/>
          <w:marRight w:val="0"/>
          <w:marTop w:val="134"/>
          <w:marBottom w:val="0"/>
          <w:divBdr>
            <w:top w:val="none" w:sz="0" w:space="0" w:color="auto"/>
            <w:left w:val="none" w:sz="0" w:space="0" w:color="auto"/>
            <w:bottom w:val="none" w:sz="0" w:space="0" w:color="auto"/>
            <w:right w:val="none" w:sz="0" w:space="0" w:color="auto"/>
          </w:divBdr>
        </w:div>
        <w:div w:id="185218685">
          <w:marLeft w:val="547"/>
          <w:marRight w:val="0"/>
          <w:marTop w:val="134"/>
          <w:marBottom w:val="0"/>
          <w:divBdr>
            <w:top w:val="none" w:sz="0" w:space="0" w:color="auto"/>
            <w:left w:val="none" w:sz="0" w:space="0" w:color="auto"/>
            <w:bottom w:val="none" w:sz="0" w:space="0" w:color="auto"/>
            <w:right w:val="none" w:sz="0" w:space="0" w:color="auto"/>
          </w:divBdr>
        </w:div>
      </w:divsChild>
    </w:div>
    <w:div w:id="1698658612">
      <w:bodyDiv w:val="1"/>
      <w:marLeft w:val="0"/>
      <w:marRight w:val="0"/>
      <w:marTop w:val="0"/>
      <w:marBottom w:val="0"/>
      <w:divBdr>
        <w:top w:val="none" w:sz="0" w:space="0" w:color="auto"/>
        <w:left w:val="none" w:sz="0" w:space="0" w:color="auto"/>
        <w:bottom w:val="none" w:sz="0" w:space="0" w:color="auto"/>
        <w:right w:val="none" w:sz="0" w:space="0" w:color="auto"/>
      </w:divBdr>
    </w:div>
    <w:div w:id="1704744399">
      <w:bodyDiv w:val="1"/>
      <w:marLeft w:val="0"/>
      <w:marRight w:val="0"/>
      <w:marTop w:val="0"/>
      <w:marBottom w:val="0"/>
      <w:divBdr>
        <w:top w:val="none" w:sz="0" w:space="0" w:color="auto"/>
        <w:left w:val="none" w:sz="0" w:space="0" w:color="auto"/>
        <w:bottom w:val="none" w:sz="0" w:space="0" w:color="auto"/>
        <w:right w:val="none" w:sz="0" w:space="0" w:color="auto"/>
      </w:divBdr>
      <w:divsChild>
        <w:div w:id="2091197548">
          <w:marLeft w:val="547"/>
          <w:marRight w:val="0"/>
          <w:marTop w:val="134"/>
          <w:marBottom w:val="0"/>
          <w:divBdr>
            <w:top w:val="none" w:sz="0" w:space="0" w:color="auto"/>
            <w:left w:val="none" w:sz="0" w:space="0" w:color="auto"/>
            <w:bottom w:val="none" w:sz="0" w:space="0" w:color="auto"/>
            <w:right w:val="none" w:sz="0" w:space="0" w:color="auto"/>
          </w:divBdr>
        </w:div>
        <w:div w:id="1198541795">
          <w:marLeft w:val="547"/>
          <w:marRight w:val="0"/>
          <w:marTop w:val="134"/>
          <w:marBottom w:val="0"/>
          <w:divBdr>
            <w:top w:val="none" w:sz="0" w:space="0" w:color="auto"/>
            <w:left w:val="none" w:sz="0" w:space="0" w:color="auto"/>
            <w:bottom w:val="none" w:sz="0" w:space="0" w:color="auto"/>
            <w:right w:val="none" w:sz="0" w:space="0" w:color="auto"/>
          </w:divBdr>
        </w:div>
        <w:div w:id="1841844262">
          <w:marLeft w:val="547"/>
          <w:marRight w:val="0"/>
          <w:marTop w:val="134"/>
          <w:marBottom w:val="0"/>
          <w:divBdr>
            <w:top w:val="none" w:sz="0" w:space="0" w:color="auto"/>
            <w:left w:val="none" w:sz="0" w:space="0" w:color="auto"/>
            <w:bottom w:val="none" w:sz="0" w:space="0" w:color="auto"/>
            <w:right w:val="none" w:sz="0" w:space="0" w:color="auto"/>
          </w:divBdr>
        </w:div>
        <w:div w:id="1769305906">
          <w:marLeft w:val="547"/>
          <w:marRight w:val="0"/>
          <w:marTop w:val="134"/>
          <w:marBottom w:val="0"/>
          <w:divBdr>
            <w:top w:val="none" w:sz="0" w:space="0" w:color="auto"/>
            <w:left w:val="none" w:sz="0" w:space="0" w:color="auto"/>
            <w:bottom w:val="none" w:sz="0" w:space="0" w:color="auto"/>
            <w:right w:val="none" w:sz="0" w:space="0" w:color="auto"/>
          </w:divBdr>
        </w:div>
      </w:divsChild>
    </w:div>
    <w:div w:id="1732537805">
      <w:bodyDiv w:val="1"/>
      <w:marLeft w:val="0"/>
      <w:marRight w:val="0"/>
      <w:marTop w:val="0"/>
      <w:marBottom w:val="0"/>
      <w:divBdr>
        <w:top w:val="none" w:sz="0" w:space="0" w:color="auto"/>
        <w:left w:val="none" w:sz="0" w:space="0" w:color="auto"/>
        <w:bottom w:val="none" w:sz="0" w:space="0" w:color="auto"/>
        <w:right w:val="none" w:sz="0" w:space="0" w:color="auto"/>
      </w:divBdr>
    </w:div>
    <w:div w:id="1781099929">
      <w:bodyDiv w:val="1"/>
      <w:marLeft w:val="0"/>
      <w:marRight w:val="0"/>
      <w:marTop w:val="0"/>
      <w:marBottom w:val="0"/>
      <w:divBdr>
        <w:top w:val="none" w:sz="0" w:space="0" w:color="auto"/>
        <w:left w:val="none" w:sz="0" w:space="0" w:color="auto"/>
        <w:bottom w:val="none" w:sz="0" w:space="0" w:color="auto"/>
        <w:right w:val="none" w:sz="0" w:space="0" w:color="auto"/>
      </w:divBdr>
      <w:divsChild>
        <w:div w:id="839806966">
          <w:marLeft w:val="547"/>
          <w:marRight w:val="0"/>
          <w:marTop w:val="134"/>
          <w:marBottom w:val="0"/>
          <w:divBdr>
            <w:top w:val="none" w:sz="0" w:space="0" w:color="auto"/>
            <w:left w:val="none" w:sz="0" w:space="0" w:color="auto"/>
            <w:bottom w:val="none" w:sz="0" w:space="0" w:color="auto"/>
            <w:right w:val="none" w:sz="0" w:space="0" w:color="auto"/>
          </w:divBdr>
        </w:div>
      </w:divsChild>
    </w:div>
    <w:div w:id="1848208570">
      <w:bodyDiv w:val="1"/>
      <w:marLeft w:val="0"/>
      <w:marRight w:val="0"/>
      <w:marTop w:val="0"/>
      <w:marBottom w:val="0"/>
      <w:divBdr>
        <w:top w:val="none" w:sz="0" w:space="0" w:color="auto"/>
        <w:left w:val="none" w:sz="0" w:space="0" w:color="auto"/>
        <w:bottom w:val="none" w:sz="0" w:space="0" w:color="auto"/>
        <w:right w:val="none" w:sz="0" w:space="0" w:color="auto"/>
      </w:divBdr>
    </w:div>
    <w:div w:id="1910264983">
      <w:bodyDiv w:val="1"/>
      <w:marLeft w:val="0"/>
      <w:marRight w:val="0"/>
      <w:marTop w:val="0"/>
      <w:marBottom w:val="0"/>
      <w:divBdr>
        <w:top w:val="none" w:sz="0" w:space="0" w:color="auto"/>
        <w:left w:val="none" w:sz="0" w:space="0" w:color="auto"/>
        <w:bottom w:val="none" w:sz="0" w:space="0" w:color="auto"/>
        <w:right w:val="none" w:sz="0" w:space="0" w:color="auto"/>
      </w:divBdr>
    </w:div>
    <w:div w:id="1915427379">
      <w:bodyDiv w:val="1"/>
      <w:marLeft w:val="0"/>
      <w:marRight w:val="0"/>
      <w:marTop w:val="0"/>
      <w:marBottom w:val="0"/>
      <w:divBdr>
        <w:top w:val="none" w:sz="0" w:space="0" w:color="auto"/>
        <w:left w:val="none" w:sz="0" w:space="0" w:color="auto"/>
        <w:bottom w:val="none" w:sz="0" w:space="0" w:color="auto"/>
        <w:right w:val="none" w:sz="0" w:space="0" w:color="auto"/>
      </w:divBdr>
      <w:divsChild>
        <w:div w:id="404693543">
          <w:marLeft w:val="547"/>
          <w:marRight w:val="0"/>
          <w:marTop w:val="134"/>
          <w:marBottom w:val="0"/>
          <w:divBdr>
            <w:top w:val="none" w:sz="0" w:space="0" w:color="auto"/>
            <w:left w:val="none" w:sz="0" w:space="0" w:color="auto"/>
            <w:bottom w:val="none" w:sz="0" w:space="0" w:color="auto"/>
            <w:right w:val="none" w:sz="0" w:space="0" w:color="auto"/>
          </w:divBdr>
        </w:div>
        <w:div w:id="1015035473">
          <w:marLeft w:val="547"/>
          <w:marRight w:val="0"/>
          <w:marTop w:val="134"/>
          <w:marBottom w:val="0"/>
          <w:divBdr>
            <w:top w:val="none" w:sz="0" w:space="0" w:color="auto"/>
            <w:left w:val="none" w:sz="0" w:space="0" w:color="auto"/>
            <w:bottom w:val="none" w:sz="0" w:space="0" w:color="auto"/>
            <w:right w:val="none" w:sz="0" w:space="0" w:color="auto"/>
          </w:divBdr>
        </w:div>
        <w:div w:id="1647123694">
          <w:marLeft w:val="547"/>
          <w:marRight w:val="0"/>
          <w:marTop w:val="134"/>
          <w:marBottom w:val="0"/>
          <w:divBdr>
            <w:top w:val="none" w:sz="0" w:space="0" w:color="auto"/>
            <w:left w:val="none" w:sz="0" w:space="0" w:color="auto"/>
            <w:bottom w:val="none" w:sz="0" w:space="0" w:color="auto"/>
            <w:right w:val="none" w:sz="0" w:space="0" w:color="auto"/>
          </w:divBdr>
        </w:div>
      </w:divsChild>
    </w:div>
    <w:div w:id="1940597481">
      <w:bodyDiv w:val="1"/>
      <w:marLeft w:val="0"/>
      <w:marRight w:val="0"/>
      <w:marTop w:val="0"/>
      <w:marBottom w:val="0"/>
      <w:divBdr>
        <w:top w:val="none" w:sz="0" w:space="0" w:color="auto"/>
        <w:left w:val="none" w:sz="0" w:space="0" w:color="auto"/>
        <w:bottom w:val="none" w:sz="0" w:space="0" w:color="auto"/>
        <w:right w:val="none" w:sz="0" w:space="0" w:color="auto"/>
      </w:divBdr>
      <w:divsChild>
        <w:div w:id="369260399">
          <w:marLeft w:val="547"/>
          <w:marRight w:val="0"/>
          <w:marTop w:val="134"/>
          <w:marBottom w:val="0"/>
          <w:divBdr>
            <w:top w:val="none" w:sz="0" w:space="0" w:color="auto"/>
            <w:left w:val="none" w:sz="0" w:space="0" w:color="auto"/>
            <w:bottom w:val="none" w:sz="0" w:space="0" w:color="auto"/>
            <w:right w:val="none" w:sz="0" w:space="0" w:color="auto"/>
          </w:divBdr>
        </w:div>
        <w:div w:id="388070007">
          <w:marLeft w:val="547"/>
          <w:marRight w:val="0"/>
          <w:marTop w:val="134"/>
          <w:marBottom w:val="0"/>
          <w:divBdr>
            <w:top w:val="none" w:sz="0" w:space="0" w:color="auto"/>
            <w:left w:val="none" w:sz="0" w:space="0" w:color="auto"/>
            <w:bottom w:val="none" w:sz="0" w:space="0" w:color="auto"/>
            <w:right w:val="none" w:sz="0" w:space="0" w:color="auto"/>
          </w:divBdr>
        </w:div>
        <w:div w:id="1367945881">
          <w:marLeft w:val="547"/>
          <w:marRight w:val="0"/>
          <w:marTop w:val="134"/>
          <w:marBottom w:val="0"/>
          <w:divBdr>
            <w:top w:val="none" w:sz="0" w:space="0" w:color="auto"/>
            <w:left w:val="none" w:sz="0" w:space="0" w:color="auto"/>
            <w:bottom w:val="none" w:sz="0" w:space="0" w:color="auto"/>
            <w:right w:val="none" w:sz="0" w:space="0" w:color="auto"/>
          </w:divBdr>
        </w:div>
        <w:div w:id="953751156">
          <w:marLeft w:val="547"/>
          <w:marRight w:val="0"/>
          <w:marTop w:val="134"/>
          <w:marBottom w:val="0"/>
          <w:divBdr>
            <w:top w:val="none" w:sz="0" w:space="0" w:color="auto"/>
            <w:left w:val="none" w:sz="0" w:space="0" w:color="auto"/>
            <w:bottom w:val="none" w:sz="0" w:space="0" w:color="auto"/>
            <w:right w:val="none" w:sz="0" w:space="0" w:color="auto"/>
          </w:divBdr>
        </w:div>
      </w:divsChild>
    </w:div>
    <w:div w:id="2003117893">
      <w:bodyDiv w:val="1"/>
      <w:marLeft w:val="0"/>
      <w:marRight w:val="0"/>
      <w:marTop w:val="0"/>
      <w:marBottom w:val="0"/>
      <w:divBdr>
        <w:top w:val="none" w:sz="0" w:space="0" w:color="auto"/>
        <w:left w:val="none" w:sz="0" w:space="0" w:color="auto"/>
        <w:bottom w:val="none" w:sz="0" w:space="0" w:color="auto"/>
        <w:right w:val="none" w:sz="0" w:space="0" w:color="auto"/>
      </w:divBdr>
    </w:div>
    <w:div w:id="2037272527">
      <w:bodyDiv w:val="1"/>
      <w:marLeft w:val="0"/>
      <w:marRight w:val="0"/>
      <w:marTop w:val="0"/>
      <w:marBottom w:val="0"/>
      <w:divBdr>
        <w:top w:val="none" w:sz="0" w:space="0" w:color="auto"/>
        <w:left w:val="none" w:sz="0" w:space="0" w:color="auto"/>
        <w:bottom w:val="none" w:sz="0" w:space="0" w:color="auto"/>
        <w:right w:val="none" w:sz="0" w:space="0" w:color="auto"/>
      </w:divBdr>
    </w:div>
    <w:div w:id="2043706532">
      <w:bodyDiv w:val="1"/>
      <w:marLeft w:val="0"/>
      <w:marRight w:val="0"/>
      <w:marTop w:val="0"/>
      <w:marBottom w:val="0"/>
      <w:divBdr>
        <w:top w:val="none" w:sz="0" w:space="0" w:color="auto"/>
        <w:left w:val="none" w:sz="0" w:space="0" w:color="auto"/>
        <w:bottom w:val="none" w:sz="0" w:space="0" w:color="auto"/>
        <w:right w:val="none" w:sz="0" w:space="0" w:color="auto"/>
      </w:divBdr>
    </w:div>
    <w:div w:id="2061245427">
      <w:bodyDiv w:val="1"/>
      <w:marLeft w:val="0"/>
      <w:marRight w:val="0"/>
      <w:marTop w:val="0"/>
      <w:marBottom w:val="0"/>
      <w:divBdr>
        <w:top w:val="none" w:sz="0" w:space="0" w:color="auto"/>
        <w:left w:val="none" w:sz="0" w:space="0" w:color="auto"/>
        <w:bottom w:val="none" w:sz="0" w:space="0" w:color="auto"/>
        <w:right w:val="none" w:sz="0" w:space="0" w:color="auto"/>
      </w:divBdr>
      <w:divsChild>
        <w:div w:id="728307694">
          <w:marLeft w:val="547"/>
          <w:marRight w:val="0"/>
          <w:marTop w:val="134"/>
          <w:marBottom w:val="0"/>
          <w:divBdr>
            <w:top w:val="none" w:sz="0" w:space="0" w:color="auto"/>
            <w:left w:val="none" w:sz="0" w:space="0" w:color="auto"/>
            <w:bottom w:val="none" w:sz="0" w:space="0" w:color="auto"/>
            <w:right w:val="none" w:sz="0" w:space="0" w:color="auto"/>
          </w:divBdr>
        </w:div>
        <w:div w:id="646591683">
          <w:marLeft w:val="547"/>
          <w:marRight w:val="0"/>
          <w:marTop w:val="134"/>
          <w:marBottom w:val="0"/>
          <w:divBdr>
            <w:top w:val="none" w:sz="0" w:space="0" w:color="auto"/>
            <w:left w:val="none" w:sz="0" w:space="0" w:color="auto"/>
            <w:bottom w:val="none" w:sz="0" w:space="0" w:color="auto"/>
            <w:right w:val="none" w:sz="0" w:space="0" w:color="auto"/>
          </w:divBdr>
        </w:div>
        <w:div w:id="1144465347">
          <w:marLeft w:val="547"/>
          <w:marRight w:val="0"/>
          <w:marTop w:val="134"/>
          <w:marBottom w:val="0"/>
          <w:divBdr>
            <w:top w:val="none" w:sz="0" w:space="0" w:color="auto"/>
            <w:left w:val="none" w:sz="0" w:space="0" w:color="auto"/>
            <w:bottom w:val="none" w:sz="0" w:space="0" w:color="auto"/>
            <w:right w:val="none" w:sz="0" w:space="0" w:color="auto"/>
          </w:divBdr>
        </w:div>
      </w:divsChild>
    </w:div>
    <w:div w:id="2090348887">
      <w:bodyDiv w:val="1"/>
      <w:marLeft w:val="0"/>
      <w:marRight w:val="0"/>
      <w:marTop w:val="0"/>
      <w:marBottom w:val="0"/>
      <w:divBdr>
        <w:top w:val="none" w:sz="0" w:space="0" w:color="auto"/>
        <w:left w:val="none" w:sz="0" w:space="0" w:color="auto"/>
        <w:bottom w:val="none" w:sz="0" w:space="0" w:color="auto"/>
        <w:right w:val="none" w:sz="0" w:space="0" w:color="auto"/>
      </w:divBdr>
    </w:div>
    <w:div w:id="2140566923">
      <w:bodyDiv w:val="1"/>
      <w:marLeft w:val="0"/>
      <w:marRight w:val="0"/>
      <w:marTop w:val="0"/>
      <w:marBottom w:val="0"/>
      <w:divBdr>
        <w:top w:val="none" w:sz="0" w:space="0" w:color="auto"/>
        <w:left w:val="none" w:sz="0" w:space="0" w:color="auto"/>
        <w:bottom w:val="none" w:sz="0" w:space="0" w:color="auto"/>
        <w:right w:val="none" w:sz="0" w:space="0" w:color="auto"/>
      </w:divBdr>
      <w:divsChild>
        <w:div w:id="478039739">
          <w:marLeft w:val="547"/>
          <w:marRight w:val="0"/>
          <w:marTop w:val="134"/>
          <w:marBottom w:val="0"/>
          <w:divBdr>
            <w:top w:val="none" w:sz="0" w:space="0" w:color="auto"/>
            <w:left w:val="none" w:sz="0" w:space="0" w:color="auto"/>
            <w:bottom w:val="none" w:sz="0" w:space="0" w:color="auto"/>
            <w:right w:val="none" w:sz="0" w:space="0" w:color="auto"/>
          </w:divBdr>
        </w:div>
        <w:div w:id="19303859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Campbell</dc:creator>
  <cp:lastModifiedBy>B Campbell</cp:lastModifiedBy>
  <cp:revision>2</cp:revision>
  <cp:lastPrinted>2012-01-23T12:21:00Z</cp:lastPrinted>
  <dcterms:created xsi:type="dcterms:W3CDTF">2012-01-23T13:02:00Z</dcterms:created>
  <dcterms:modified xsi:type="dcterms:W3CDTF">2012-01-23T13:02:00Z</dcterms:modified>
</cp:coreProperties>
</file>